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92C" w:rsidRPr="0092457F" w:rsidRDefault="00E1692C" w:rsidP="00E1692C">
      <w:pPr>
        <w:spacing w:after="0" w:line="240" w:lineRule="auto"/>
        <w:jc w:val="center"/>
        <w:rPr>
          <w:rFonts w:ascii="Times New Roman" w:hAnsi="Times New Roman" w:cs="Times New Roman"/>
        </w:rPr>
      </w:pPr>
      <w:r w:rsidRPr="0092457F">
        <w:rPr>
          <w:rFonts w:ascii="Times New Roman" w:hAnsi="Times New Roman" w:cs="Times New Roman"/>
          <w:noProof/>
          <w:lang w:eastAsia="ru-RU"/>
        </w:rPr>
        <w:drawing>
          <wp:inline distT="0" distB="0" distL="0" distR="0">
            <wp:extent cx="447675" cy="504825"/>
            <wp:effectExtent l="0" t="0" r="9525" b="9525"/>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BW"/>
                    <pic:cNvPicPr>
                      <a:picLocks noChangeAspect="1" noChangeArrowheads="1"/>
                    </pic:cNvPicPr>
                  </pic:nvPicPr>
                  <pic:blipFill>
                    <a:blip r:embed="rId7" cstate="print">
                      <a:extLst>
                        <a:ext uri="{28A0092B-C50C-407E-A947-70E740481C1C}">
                          <a14:useLocalDpi xmlns:a14="http://schemas.microsoft.com/office/drawing/2010/main" val="0"/>
                        </a:ext>
                      </a:extLst>
                    </a:blip>
                    <a:srcRect l="-327" t="26866"/>
                    <a:stretch>
                      <a:fillRect/>
                    </a:stretch>
                  </pic:blipFill>
                  <pic:spPr bwMode="auto">
                    <a:xfrm>
                      <a:off x="0" y="0"/>
                      <a:ext cx="447675" cy="504825"/>
                    </a:xfrm>
                    <a:prstGeom prst="rect">
                      <a:avLst/>
                    </a:prstGeom>
                    <a:noFill/>
                    <a:ln>
                      <a:noFill/>
                    </a:ln>
                  </pic:spPr>
                </pic:pic>
              </a:graphicData>
            </a:graphic>
          </wp:inline>
        </w:drawing>
      </w:r>
    </w:p>
    <w:p w:rsidR="00E1692C" w:rsidRPr="0092457F" w:rsidRDefault="00E1692C" w:rsidP="00E1692C">
      <w:pPr>
        <w:pStyle w:val="a3"/>
        <w:spacing w:before="0" w:after="0"/>
        <w:rPr>
          <w:rFonts w:ascii="Times New Roman" w:hAnsi="Times New Roman" w:cs="Times New Roman"/>
          <w:spacing w:val="0"/>
          <w:sz w:val="24"/>
          <w:szCs w:val="24"/>
        </w:rPr>
      </w:pPr>
      <w:r w:rsidRPr="0092457F">
        <w:rPr>
          <w:rFonts w:ascii="Times New Roman" w:hAnsi="Times New Roman" w:cs="Times New Roman"/>
          <w:spacing w:val="0"/>
          <w:sz w:val="24"/>
          <w:szCs w:val="24"/>
        </w:rPr>
        <w:t>Муниципальное АВТОНОМНОЕ ОБРАЗОВАТЕЛЬНОЕ Учреждение</w:t>
      </w:r>
    </w:p>
    <w:p w:rsidR="00E1692C" w:rsidRPr="0092457F" w:rsidRDefault="00E1692C" w:rsidP="00E1692C">
      <w:pPr>
        <w:spacing w:after="0" w:line="240" w:lineRule="auto"/>
        <w:jc w:val="center"/>
        <w:rPr>
          <w:rFonts w:ascii="Times New Roman" w:hAnsi="Times New Roman" w:cs="Times New Roman"/>
          <w:b/>
          <w:sz w:val="28"/>
          <w:szCs w:val="28"/>
        </w:rPr>
      </w:pPr>
      <w:r w:rsidRPr="0092457F">
        <w:rPr>
          <w:rFonts w:ascii="Times New Roman" w:hAnsi="Times New Roman" w:cs="Times New Roman"/>
          <w:b/>
          <w:sz w:val="28"/>
          <w:szCs w:val="28"/>
        </w:rPr>
        <w:t xml:space="preserve">«ИНФОРМАЦИОННО-МЕТОДИЧЕСКИЙ ЦЕНТР» </w:t>
      </w:r>
    </w:p>
    <w:p w:rsidR="00E1692C" w:rsidRPr="0092457F" w:rsidRDefault="00E1692C" w:rsidP="00E1692C">
      <w:pPr>
        <w:spacing w:after="0" w:line="240" w:lineRule="auto"/>
        <w:jc w:val="center"/>
        <w:rPr>
          <w:rFonts w:ascii="Times New Roman" w:hAnsi="Times New Roman" w:cs="Times New Roman"/>
          <w:b/>
          <w:sz w:val="28"/>
          <w:szCs w:val="28"/>
        </w:rPr>
      </w:pPr>
      <w:r w:rsidRPr="0092457F">
        <w:rPr>
          <w:rFonts w:ascii="Times New Roman" w:hAnsi="Times New Roman" w:cs="Times New Roman"/>
          <w:b/>
          <w:sz w:val="28"/>
          <w:szCs w:val="28"/>
        </w:rPr>
        <w:t>ГОРОДА ТЮМЕНИ</w:t>
      </w:r>
    </w:p>
    <w:p w:rsidR="00E1692C" w:rsidRPr="00510898" w:rsidRDefault="00E1692C" w:rsidP="00E1692C">
      <w:pPr>
        <w:spacing w:after="0" w:line="240" w:lineRule="auto"/>
        <w:jc w:val="center"/>
        <w:rPr>
          <w:rFonts w:ascii="Times New Roman" w:hAnsi="Times New Roman" w:cs="Times New Roman"/>
          <w:b/>
          <w:sz w:val="20"/>
          <w:szCs w:val="20"/>
        </w:rPr>
      </w:pPr>
      <w:r w:rsidRPr="00510898">
        <w:rPr>
          <w:rFonts w:ascii="Times New Roman" w:hAnsi="Times New Roman" w:cs="Times New Roman"/>
          <w:b/>
          <w:sz w:val="20"/>
          <w:szCs w:val="20"/>
        </w:rPr>
        <w:t>( МАОУ ИМЦ г. Тюмени)</w:t>
      </w:r>
    </w:p>
    <w:p w:rsidR="00E1692C" w:rsidRPr="0092457F" w:rsidRDefault="00E1692C" w:rsidP="00E1692C">
      <w:pPr>
        <w:pBdr>
          <w:bottom w:val="thinThickMediumGap" w:sz="24" w:space="1" w:color="auto"/>
        </w:pBdr>
        <w:rPr>
          <w:rFonts w:ascii="Times New Roman" w:hAnsi="Times New Roman" w:cs="Times New Roman"/>
          <w:sz w:val="16"/>
        </w:rPr>
      </w:pPr>
      <w:r w:rsidRPr="0092457F">
        <w:rPr>
          <w:rFonts w:ascii="Times New Roman" w:hAnsi="Times New Roman" w:cs="Times New Roman"/>
          <w:sz w:val="16"/>
        </w:rPr>
        <w:t>ул. Мельникайте, 97/2а, г. Тюмень, 625026</w:t>
      </w:r>
      <w:r w:rsidRPr="0092457F">
        <w:rPr>
          <w:rFonts w:ascii="Times New Roman" w:hAnsi="Times New Roman" w:cs="Times New Roman"/>
          <w:sz w:val="16"/>
        </w:rPr>
        <w:tab/>
      </w:r>
      <w:r w:rsidRPr="0092457F">
        <w:rPr>
          <w:rFonts w:ascii="Times New Roman" w:hAnsi="Times New Roman" w:cs="Times New Roman"/>
          <w:sz w:val="16"/>
        </w:rPr>
        <w:tab/>
        <w:t xml:space="preserve">                               тел./факс: (3452)-28-09-24,  Е-mail: </w:t>
      </w:r>
      <w:r w:rsidRPr="0092457F">
        <w:rPr>
          <w:rFonts w:ascii="Times New Roman" w:hAnsi="Times New Roman" w:cs="Times New Roman"/>
          <w:sz w:val="16"/>
          <w:lang w:val="en-US"/>
        </w:rPr>
        <w:t>gimc</w:t>
      </w:r>
      <w:r w:rsidRPr="0092457F">
        <w:rPr>
          <w:rFonts w:ascii="Times New Roman" w:hAnsi="Times New Roman" w:cs="Times New Roman"/>
          <w:sz w:val="16"/>
        </w:rPr>
        <w:t>172@</w:t>
      </w:r>
      <w:r w:rsidRPr="0092457F">
        <w:rPr>
          <w:rFonts w:ascii="Times New Roman" w:hAnsi="Times New Roman" w:cs="Times New Roman"/>
          <w:sz w:val="16"/>
          <w:lang w:val="en-US"/>
        </w:rPr>
        <w:t>gmail</w:t>
      </w:r>
      <w:r w:rsidRPr="0092457F">
        <w:rPr>
          <w:rFonts w:ascii="Times New Roman" w:hAnsi="Times New Roman" w:cs="Times New Roman"/>
          <w:sz w:val="16"/>
        </w:rPr>
        <w:t>.</w:t>
      </w:r>
      <w:r w:rsidRPr="0092457F">
        <w:rPr>
          <w:rFonts w:ascii="Times New Roman" w:hAnsi="Times New Roman" w:cs="Times New Roman"/>
          <w:sz w:val="16"/>
          <w:lang w:val="en-US"/>
        </w:rPr>
        <w:t>com</w:t>
      </w:r>
    </w:p>
    <w:tbl>
      <w:tblPr>
        <w:tblW w:w="9495" w:type="dxa"/>
        <w:tblInd w:w="-108" w:type="dxa"/>
        <w:tblLayout w:type="fixed"/>
        <w:tblCellMar>
          <w:left w:w="0" w:type="dxa"/>
          <w:right w:w="0" w:type="dxa"/>
        </w:tblCellMar>
        <w:tblLook w:val="0000" w:firstRow="0" w:lastRow="0" w:firstColumn="0" w:lastColumn="0" w:noHBand="0" w:noVBand="0"/>
      </w:tblPr>
      <w:tblGrid>
        <w:gridCol w:w="1559"/>
        <w:gridCol w:w="462"/>
        <w:gridCol w:w="1846"/>
        <w:gridCol w:w="1255"/>
        <w:gridCol w:w="550"/>
        <w:gridCol w:w="1803"/>
        <w:gridCol w:w="462"/>
        <w:gridCol w:w="1558"/>
      </w:tblGrid>
      <w:tr w:rsidR="00FD2011" w:rsidRPr="00FD2011" w:rsidTr="000E01EF">
        <w:tc>
          <w:tcPr>
            <w:tcW w:w="1559" w:type="dxa"/>
            <w:tcBorders>
              <w:bottom w:val="single" w:sz="4" w:space="0" w:color="auto"/>
            </w:tcBorders>
          </w:tcPr>
          <w:p w:rsidR="00FD2011" w:rsidRPr="00FD2011" w:rsidRDefault="00156E4C" w:rsidP="00FD2011">
            <w:pPr>
              <w:spacing w:before="60" w:after="0" w:line="240" w:lineRule="auto"/>
              <w:jc w:val="center"/>
              <w:rPr>
                <w:rFonts w:ascii="Times New Roman" w:hAnsi="Times New Roman" w:cs="Times New Roman"/>
                <w:bCs/>
              </w:rPr>
            </w:pPr>
            <w:r>
              <w:rPr>
                <w:rFonts w:ascii="Times New Roman" w:hAnsi="Times New Roman" w:cs="Times New Roman"/>
                <w:bCs/>
              </w:rPr>
              <w:t>24.11.2016</w:t>
            </w:r>
          </w:p>
        </w:tc>
        <w:tc>
          <w:tcPr>
            <w:tcW w:w="462" w:type="dxa"/>
          </w:tcPr>
          <w:p w:rsidR="00FD2011" w:rsidRPr="00FD2011" w:rsidRDefault="00FD2011" w:rsidP="00FD2011">
            <w:pPr>
              <w:spacing w:before="60" w:after="0" w:line="240" w:lineRule="auto"/>
              <w:jc w:val="right"/>
              <w:rPr>
                <w:rFonts w:ascii="Times New Roman" w:hAnsi="Times New Roman" w:cs="Times New Roman"/>
                <w:bCs/>
              </w:rPr>
            </w:pPr>
            <w:r w:rsidRPr="00FD2011">
              <w:rPr>
                <w:rFonts w:ascii="Times New Roman" w:hAnsi="Times New Roman" w:cs="Times New Roman"/>
                <w:bCs/>
              </w:rPr>
              <w:t>№</w:t>
            </w:r>
          </w:p>
        </w:tc>
        <w:tc>
          <w:tcPr>
            <w:tcW w:w="1846" w:type="dxa"/>
            <w:tcBorders>
              <w:bottom w:val="single" w:sz="4" w:space="0" w:color="auto"/>
            </w:tcBorders>
          </w:tcPr>
          <w:p w:rsidR="00FD2011" w:rsidRPr="00FD2011" w:rsidRDefault="00156E4C" w:rsidP="00FD2011">
            <w:pPr>
              <w:spacing w:before="60" w:after="0" w:line="240" w:lineRule="auto"/>
              <w:jc w:val="center"/>
              <w:rPr>
                <w:rFonts w:ascii="Times New Roman" w:hAnsi="Times New Roman" w:cs="Times New Roman"/>
                <w:bCs/>
              </w:rPr>
            </w:pPr>
            <w:r>
              <w:rPr>
                <w:rFonts w:ascii="Times New Roman" w:hAnsi="Times New Roman" w:cs="Times New Roman"/>
                <w:bCs/>
              </w:rPr>
              <w:t>1117</w:t>
            </w:r>
          </w:p>
        </w:tc>
        <w:tc>
          <w:tcPr>
            <w:tcW w:w="1255" w:type="dxa"/>
          </w:tcPr>
          <w:p w:rsidR="00FD2011" w:rsidRPr="00FD2011" w:rsidRDefault="00FD2011" w:rsidP="00FD2011">
            <w:pPr>
              <w:spacing w:before="60" w:after="0" w:line="240" w:lineRule="auto"/>
              <w:jc w:val="center"/>
              <w:rPr>
                <w:rFonts w:ascii="Times New Roman" w:hAnsi="Times New Roman" w:cs="Times New Roman"/>
              </w:rPr>
            </w:pPr>
          </w:p>
        </w:tc>
        <w:tc>
          <w:tcPr>
            <w:tcW w:w="550" w:type="dxa"/>
          </w:tcPr>
          <w:p w:rsidR="00FD2011" w:rsidRPr="00FD2011" w:rsidRDefault="00FD2011" w:rsidP="00FD2011">
            <w:pPr>
              <w:spacing w:before="60" w:after="0" w:line="240" w:lineRule="auto"/>
              <w:ind w:left="-141"/>
              <w:jc w:val="right"/>
              <w:rPr>
                <w:rFonts w:ascii="Times New Roman" w:hAnsi="Times New Roman" w:cs="Times New Roman"/>
              </w:rPr>
            </w:pPr>
          </w:p>
        </w:tc>
        <w:tc>
          <w:tcPr>
            <w:tcW w:w="1803" w:type="dxa"/>
          </w:tcPr>
          <w:p w:rsidR="00FD2011" w:rsidRPr="00FD2011" w:rsidRDefault="00FD2011" w:rsidP="00FD2011">
            <w:pPr>
              <w:spacing w:before="60" w:after="0" w:line="240" w:lineRule="auto"/>
              <w:ind w:left="113"/>
              <w:jc w:val="center"/>
              <w:rPr>
                <w:rFonts w:ascii="Times New Roman" w:hAnsi="Times New Roman" w:cs="Times New Roman"/>
              </w:rPr>
            </w:pPr>
          </w:p>
        </w:tc>
        <w:tc>
          <w:tcPr>
            <w:tcW w:w="462" w:type="dxa"/>
          </w:tcPr>
          <w:p w:rsidR="00FD2011" w:rsidRPr="00FD2011" w:rsidRDefault="00FD2011" w:rsidP="00FD2011">
            <w:pPr>
              <w:spacing w:before="60" w:after="0" w:line="240" w:lineRule="auto"/>
              <w:jc w:val="center"/>
              <w:rPr>
                <w:rFonts w:ascii="Times New Roman" w:hAnsi="Times New Roman" w:cs="Times New Roman"/>
              </w:rPr>
            </w:pPr>
          </w:p>
        </w:tc>
        <w:tc>
          <w:tcPr>
            <w:tcW w:w="1558" w:type="dxa"/>
          </w:tcPr>
          <w:p w:rsidR="00FD2011" w:rsidRPr="00FD2011" w:rsidRDefault="00FD2011" w:rsidP="00FD2011">
            <w:pPr>
              <w:spacing w:before="60" w:after="0" w:line="240" w:lineRule="auto"/>
              <w:jc w:val="center"/>
              <w:rPr>
                <w:rFonts w:ascii="Times New Roman" w:hAnsi="Times New Roman" w:cs="Times New Roman"/>
              </w:rPr>
            </w:pPr>
          </w:p>
        </w:tc>
      </w:tr>
    </w:tbl>
    <w:p w:rsidR="00E1692C" w:rsidRDefault="00E1692C" w:rsidP="002025D1">
      <w:pPr>
        <w:spacing w:after="0" w:line="240" w:lineRule="auto"/>
        <w:jc w:val="right"/>
        <w:rPr>
          <w:rFonts w:ascii="Times New Roman" w:hAnsi="Times New Roman" w:cs="Times New Roman"/>
          <w:sz w:val="28"/>
          <w:szCs w:val="28"/>
        </w:rPr>
      </w:pPr>
    </w:p>
    <w:p w:rsidR="00E1692C" w:rsidRDefault="00E1692C" w:rsidP="002025D1">
      <w:pPr>
        <w:spacing w:after="0" w:line="240" w:lineRule="auto"/>
        <w:jc w:val="right"/>
        <w:rPr>
          <w:rFonts w:ascii="Times New Roman" w:hAnsi="Times New Roman" w:cs="Times New Roman"/>
          <w:sz w:val="28"/>
          <w:szCs w:val="28"/>
        </w:rPr>
      </w:pPr>
      <w:r w:rsidRPr="004651C3">
        <w:rPr>
          <w:rFonts w:ascii="Times New Roman" w:hAnsi="Times New Roman" w:cs="Times New Roman"/>
          <w:sz w:val="28"/>
          <w:szCs w:val="28"/>
        </w:rPr>
        <w:t>Руководителям общеобразовательных</w:t>
      </w:r>
    </w:p>
    <w:p w:rsidR="00E1692C" w:rsidRPr="004651C3" w:rsidRDefault="00E1692C" w:rsidP="00FD3D24">
      <w:pPr>
        <w:spacing w:after="0" w:line="240" w:lineRule="auto"/>
        <w:ind w:left="4678"/>
        <w:rPr>
          <w:rFonts w:ascii="Times New Roman" w:hAnsi="Times New Roman" w:cs="Times New Roman"/>
          <w:sz w:val="28"/>
          <w:szCs w:val="28"/>
        </w:rPr>
      </w:pPr>
      <w:r w:rsidRPr="004651C3">
        <w:rPr>
          <w:rFonts w:ascii="Times New Roman" w:hAnsi="Times New Roman" w:cs="Times New Roman"/>
          <w:sz w:val="28"/>
          <w:szCs w:val="28"/>
        </w:rPr>
        <w:t xml:space="preserve">учреждений </w:t>
      </w:r>
      <w:r w:rsidR="002025D1">
        <w:rPr>
          <w:rFonts w:ascii="Times New Roman" w:hAnsi="Times New Roman" w:cs="Times New Roman"/>
          <w:sz w:val="28"/>
          <w:szCs w:val="28"/>
        </w:rPr>
        <w:t>№№ 1, 9, 22,27,37,41, 43, 63, 93, школы-интерната «Горизонт»</w:t>
      </w:r>
    </w:p>
    <w:p w:rsidR="00E1692C" w:rsidRDefault="00E1692C" w:rsidP="002025D1">
      <w:pPr>
        <w:spacing w:after="0" w:line="240" w:lineRule="auto"/>
        <w:jc w:val="right"/>
        <w:rPr>
          <w:rFonts w:ascii="Times New Roman" w:hAnsi="Times New Roman" w:cs="Times New Roman"/>
          <w:sz w:val="28"/>
          <w:szCs w:val="28"/>
        </w:rPr>
      </w:pPr>
    </w:p>
    <w:p w:rsidR="00E1692C" w:rsidRPr="00BE6ACA" w:rsidRDefault="00E1692C" w:rsidP="00E1692C">
      <w:pPr>
        <w:spacing w:after="0" w:line="240" w:lineRule="auto"/>
        <w:jc w:val="both"/>
        <w:rPr>
          <w:rFonts w:ascii="Times New Roman" w:hAnsi="Times New Roman" w:cs="Times New Roman"/>
          <w:sz w:val="28"/>
          <w:szCs w:val="28"/>
        </w:rPr>
      </w:pPr>
      <w:r w:rsidRPr="00BE6ACA">
        <w:rPr>
          <w:rFonts w:ascii="Times New Roman" w:hAnsi="Times New Roman" w:cs="Times New Roman"/>
          <w:sz w:val="28"/>
          <w:szCs w:val="28"/>
        </w:rPr>
        <w:t xml:space="preserve">О проведении </w:t>
      </w:r>
    </w:p>
    <w:p w:rsidR="00E1692C" w:rsidRPr="00BE6ACA" w:rsidRDefault="00E1692C" w:rsidP="00E1692C">
      <w:pPr>
        <w:spacing w:after="0" w:line="240" w:lineRule="auto"/>
        <w:jc w:val="both"/>
        <w:rPr>
          <w:rFonts w:ascii="Times New Roman" w:hAnsi="Times New Roman" w:cs="Times New Roman"/>
          <w:sz w:val="28"/>
          <w:szCs w:val="28"/>
        </w:rPr>
      </w:pPr>
      <w:r w:rsidRPr="00BE6ACA">
        <w:rPr>
          <w:rFonts w:ascii="Times New Roman" w:hAnsi="Times New Roman" w:cs="Times New Roman"/>
          <w:sz w:val="28"/>
          <w:szCs w:val="28"/>
        </w:rPr>
        <w:t>профилактических мероприятий</w:t>
      </w:r>
    </w:p>
    <w:p w:rsidR="00E1692C" w:rsidRDefault="00E1692C" w:rsidP="00E1692C">
      <w:pPr>
        <w:spacing w:after="0" w:line="240" w:lineRule="auto"/>
        <w:rPr>
          <w:rFonts w:ascii="Times New Roman" w:hAnsi="Times New Roman" w:cs="Times New Roman"/>
          <w:sz w:val="28"/>
          <w:szCs w:val="28"/>
        </w:rPr>
      </w:pPr>
    </w:p>
    <w:p w:rsidR="00E1692C" w:rsidRDefault="00E1692C" w:rsidP="00E1692C">
      <w:pPr>
        <w:spacing w:after="0" w:line="240" w:lineRule="auto"/>
        <w:jc w:val="center"/>
        <w:rPr>
          <w:rFonts w:ascii="Times New Roman" w:hAnsi="Times New Roman" w:cs="Times New Roman"/>
          <w:sz w:val="28"/>
          <w:szCs w:val="28"/>
        </w:rPr>
      </w:pPr>
      <w:r w:rsidRPr="009338B6">
        <w:rPr>
          <w:rFonts w:ascii="Times New Roman" w:hAnsi="Times New Roman" w:cs="Times New Roman"/>
          <w:sz w:val="28"/>
          <w:szCs w:val="28"/>
        </w:rPr>
        <w:t xml:space="preserve">Уважаемые </w:t>
      </w:r>
      <w:r>
        <w:rPr>
          <w:rFonts w:ascii="Times New Roman" w:hAnsi="Times New Roman" w:cs="Times New Roman"/>
          <w:sz w:val="28"/>
          <w:szCs w:val="28"/>
        </w:rPr>
        <w:t>руководители</w:t>
      </w:r>
      <w:r w:rsidRPr="009338B6">
        <w:rPr>
          <w:rFonts w:ascii="Times New Roman" w:hAnsi="Times New Roman" w:cs="Times New Roman"/>
          <w:sz w:val="28"/>
          <w:szCs w:val="28"/>
        </w:rPr>
        <w:t>!</w:t>
      </w:r>
    </w:p>
    <w:p w:rsidR="00502516" w:rsidRDefault="00502516" w:rsidP="00E1692C">
      <w:pPr>
        <w:spacing w:after="0" w:line="240" w:lineRule="auto"/>
        <w:jc w:val="center"/>
        <w:rPr>
          <w:rFonts w:ascii="Times New Roman" w:hAnsi="Times New Roman" w:cs="Times New Roman"/>
          <w:sz w:val="28"/>
          <w:szCs w:val="28"/>
        </w:rPr>
      </w:pPr>
    </w:p>
    <w:p w:rsidR="009257A1" w:rsidRDefault="00BF60C0" w:rsidP="00E1692C">
      <w:pPr>
        <w:tabs>
          <w:tab w:val="left" w:pos="142"/>
          <w:tab w:val="left" w:pos="851"/>
          <w:tab w:val="left" w:pos="1560"/>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E1692C" w:rsidRPr="008163F8">
        <w:rPr>
          <w:rFonts w:ascii="Times New Roman" w:hAnsi="Times New Roman" w:cs="Times New Roman"/>
          <w:sz w:val="28"/>
          <w:szCs w:val="28"/>
        </w:rPr>
        <w:t xml:space="preserve"> рамках Международного дня отказа от курения, с целью профилактики табакокурения и пропаганды здорового образа жизни</w:t>
      </w:r>
      <w:r w:rsidR="00102D3D">
        <w:rPr>
          <w:rFonts w:ascii="Times New Roman" w:hAnsi="Times New Roman" w:cs="Times New Roman"/>
          <w:sz w:val="28"/>
          <w:szCs w:val="28"/>
        </w:rPr>
        <w:t>,</w:t>
      </w:r>
      <w:r w:rsidR="00E1692C" w:rsidRPr="008163F8">
        <w:rPr>
          <w:rFonts w:ascii="Times New Roman" w:hAnsi="Times New Roman" w:cs="Times New Roman"/>
          <w:sz w:val="28"/>
          <w:szCs w:val="28"/>
        </w:rPr>
        <w:t xml:space="preserve"> среди </w:t>
      </w:r>
      <w:r w:rsidR="009257A1">
        <w:rPr>
          <w:rFonts w:ascii="Times New Roman" w:hAnsi="Times New Roman" w:cs="Times New Roman"/>
          <w:sz w:val="28"/>
          <w:szCs w:val="28"/>
        </w:rPr>
        <w:t>об</w:t>
      </w:r>
      <w:r w:rsidR="00E1692C" w:rsidRPr="008163F8">
        <w:rPr>
          <w:rFonts w:ascii="Times New Roman" w:hAnsi="Times New Roman" w:cs="Times New Roman"/>
          <w:sz w:val="28"/>
          <w:szCs w:val="28"/>
        </w:rPr>
        <w:t>уча</w:t>
      </w:r>
      <w:r w:rsidR="009257A1">
        <w:rPr>
          <w:rFonts w:ascii="Times New Roman" w:hAnsi="Times New Roman" w:cs="Times New Roman"/>
          <w:sz w:val="28"/>
          <w:szCs w:val="28"/>
        </w:rPr>
        <w:t>ю</w:t>
      </w:r>
      <w:r w:rsidR="00E1692C" w:rsidRPr="008163F8">
        <w:rPr>
          <w:rFonts w:ascii="Times New Roman" w:hAnsi="Times New Roman" w:cs="Times New Roman"/>
          <w:sz w:val="28"/>
          <w:szCs w:val="28"/>
        </w:rPr>
        <w:t xml:space="preserve">щихся </w:t>
      </w:r>
      <w:r w:rsidR="00102D3D">
        <w:rPr>
          <w:rFonts w:ascii="Times New Roman" w:hAnsi="Times New Roman" w:cs="Times New Roman"/>
          <w:sz w:val="28"/>
          <w:szCs w:val="28"/>
        </w:rPr>
        <w:t xml:space="preserve">общеобразовательных учреждений города Тюмени </w:t>
      </w:r>
      <w:r>
        <w:rPr>
          <w:rFonts w:ascii="Times New Roman" w:hAnsi="Times New Roman" w:cs="Times New Roman"/>
          <w:sz w:val="28"/>
          <w:szCs w:val="28"/>
        </w:rPr>
        <w:t>проводится областная</w:t>
      </w:r>
      <w:r w:rsidR="009257A1">
        <w:rPr>
          <w:rFonts w:ascii="Times New Roman" w:hAnsi="Times New Roman" w:cs="Times New Roman"/>
          <w:sz w:val="28"/>
          <w:szCs w:val="28"/>
        </w:rPr>
        <w:t xml:space="preserve"> интеллектуально</w:t>
      </w:r>
      <w:r>
        <w:rPr>
          <w:rFonts w:ascii="Times New Roman" w:hAnsi="Times New Roman" w:cs="Times New Roman"/>
          <w:sz w:val="28"/>
          <w:szCs w:val="28"/>
        </w:rPr>
        <w:t>-познавательная игра</w:t>
      </w:r>
      <w:r w:rsidR="009257A1">
        <w:rPr>
          <w:rFonts w:ascii="Times New Roman" w:hAnsi="Times New Roman" w:cs="Times New Roman"/>
          <w:sz w:val="28"/>
          <w:szCs w:val="28"/>
        </w:rPr>
        <w:t xml:space="preserve"> «Время развеять дым!».</w:t>
      </w:r>
    </w:p>
    <w:p w:rsidR="00A70D20" w:rsidRDefault="00325297" w:rsidP="00A70D20">
      <w:pPr>
        <w:tabs>
          <w:tab w:val="left" w:pos="142"/>
          <w:tab w:val="left" w:pos="851"/>
          <w:tab w:val="left" w:pos="1560"/>
        </w:tabs>
        <w:spacing w:after="0" w:line="240" w:lineRule="auto"/>
        <w:ind w:left="142" w:firstLine="709"/>
        <w:jc w:val="both"/>
        <w:rPr>
          <w:rFonts w:ascii="Times New Roman" w:hAnsi="Times New Roman" w:cs="Times New Roman"/>
          <w:sz w:val="28"/>
          <w:szCs w:val="28"/>
        </w:rPr>
      </w:pPr>
      <w:r w:rsidRPr="00325297">
        <w:rPr>
          <w:rFonts w:ascii="Times New Roman" w:hAnsi="Times New Roman" w:cs="Times New Roman"/>
          <w:sz w:val="28"/>
          <w:szCs w:val="28"/>
        </w:rPr>
        <w:t>Рекомендуем организовать проведение</w:t>
      </w:r>
      <w:r>
        <w:rPr>
          <w:rFonts w:ascii="Times New Roman" w:hAnsi="Times New Roman" w:cs="Times New Roman"/>
          <w:sz w:val="28"/>
          <w:szCs w:val="28"/>
        </w:rPr>
        <w:t xml:space="preserve"> игры на </w:t>
      </w:r>
      <w:r w:rsidRPr="00A70D20">
        <w:rPr>
          <w:rFonts w:ascii="Times New Roman" w:hAnsi="Times New Roman" w:cs="Times New Roman"/>
          <w:sz w:val="28"/>
          <w:szCs w:val="28"/>
        </w:rPr>
        <w:t xml:space="preserve">базе </w:t>
      </w:r>
      <w:r w:rsidR="00A70D20" w:rsidRPr="00A70D20">
        <w:rPr>
          <w:rFonts w:ascii="Times New Roman" w:hAnsi="Times New Roman" w:cs="Times New Roman"/>
          <w:spacing w:val="5"/>
          <w:sz w:val="28"/>
          <w:szCs w:val="28"/>
        </w:rPr>
        <w:t>опорных (базовых) кабинетов профилактики употребления психоактивных веществ</w:t>
      </w:r>
      <w:r w:rsidR="00A70D20">
        <w:rPr>
          <w:rFonts w:ascii="Times New Roman" w:hAnsi="Times New Roman" w:cs="Times New Roman"/>
          <w:spacing w:val="5"/>
          <w:sz w:val="28"/>
          <w:szCs w:val="28"/>
        </w:rPr>
        <w:t>.</w:t>
      </w:r>
    </w:p>
    <w:p w:rsidR="009257A1" w:rsidRDefault="00325297" w:rsidP="00A70D20">
      <w:pPr>
        <w:tabs>
          <w:tab w:val="left" w:pos="142"/>
          <w:tab w:val="left" w:pos="851"/>
          <w:tab w:val="left" w:pos="1560"/>
        </w:tabs>
        <w:spacing w:after="0" w:line="24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w:t>
      </w:r>
      <w:r w:rsidR="009257A1">
        <w:rPr>
          <w:rFonts w:ascii="Times New Roman" w:hAnsi="Times New Roman" w:cs="Times New Roman"/>
          <w:sz w:val="28"/>
          <w:szCs w:val="28"/>
        </w:rPr>
        <w:t>по проведению игры прилагаются</w:t>
      </w:r>
      <w:r w:rsidR="005565A7">
        <w:rPr>
          <w:rFonts w:ascii="Times New Roman" w:hAnsi="Times New Roman" w:cs="Times New Roman"/>
          <w:sz w:val="28"/>
          <w:szCs w:val="28"/>
        </w:rPr>
        <w:t>: на 17 л. в 1 экз.</w:t>
      </w:r>
    </w:p>
    <w:p w:rsidR="00E1692C" w:rsidRDefault="00E1692C" w:rsidP="00E1692C">
      <w:pPr>
        <w:spacing w:after="0" w:line="240" w:lineRule="auto"/>
        <w:jc w:val="both"/>
        <w:rPr>
          <w:rFonts w:ascii="Times New Roman" w:hAnsi="Times New Roman" w:cs="Times New Roman"/>
          <w:sz w:val="28"/>
          <w:szCs w:val="28"/>
        </w:rPr>
      </w:pPr>
    </w:p>
    <w:p w:rsidR="00E1692C" w:rsidRDefault="00E1692C" w:rsidP="00E1692C">
      <w:pPr>
        <w:spacing w:after="0" w:line="240" w:lineRule="auto"/>
        <w:jc w:val="both"/>
        <w:rPr>
          <w:rFonts w:ascii="Arial" w:hAnsi="Arial" w:cs="Arial"/>
          <w:sz w:val="26"/>
          <w:szCs w:val="26"/>
        </w:rPr>
      </w:pPr>
    </w:p>
    <w:p w:rsidR="005565A7" w:rsidRDefault="005565A7" w:rsidP="00E1692C">
      <w:pPr>
        <w:spacing w:after="0" w:line="240" w:lineRule="auto"/>
        <w:jc w:val="both"/>
        <w:rPr>
          <w:rFonts w:ascii="Arial" w:hAnsi="Arial" w:cs="Arial"/>
          <w:sz w:val="26"/>
          <w:szCs w:val="26"/>
        </w:rPr>
      </w:pPr>
    </w:p>
    <w:p w:rsidR="00E1692C" w:rsidRDefault="00E1692C" w:rsidP="00E1692C">
      <w:pPr>
        <w:spacing w:after="0" w:line="240" w:lineRule="auto"/>
        <w:jc w:val="both"/>
        <w:rPr>
          <w:rFonts w:ascii="Times New Roman" w:hAnsi="Times New Roman" w:cs="Times New Roman"/>
          <w:sz w:val="28"/>
          <w:szCs w:val="28"/>
        </w:rPr>
      </w:pPr>
      <w:r w:rsidRPr="009F554E">
        <w:rPr>
          <w:rFonts w:ascii="Times New Roman" w:hAnsi="Times New Roman" w:cs="Times New Roman"/>
          <w:sz w:val="28"/>
          <w:szCs w:val="28"/>
        </w:rPr>
        <w:t>Директор                                                                                              Н.Т.</w:t>
      </w:r>
      <w:r>
        <w:rPr>
          <w:rFonts w:ascii="Times New Roman" w:hAnsi="Times New Roman" w:cs="Times New Roman"/>
          <w:sz w:val="28"/>
          <w:szCs w:val="28"/>
        </w:rPr>
        <w:t> </w:t>
      </w:r>
      <w:r w:rsidRPr="009F554E">
        <w:rPr>
          <w:rFonts w:ascii="Times New Roman" w:hAnsi="Times New Roman" w:cs="Times New Roman"/>
          <w:sz w:val="28"/>
          <w:szCs w:val="28"/>
        </w:rPr>
        <w:t>Старых</w:t>
      </w:r>
    </w:p>
    <w:p w:rsidR="00E1692C" w:rsidRDefault="00E1692C" w:rsidP="00E1692C">
      <w:pPr>
        <w:spacing w:after="0" w:line="240" w:lineRule="auto"/>
        <w:jc w:val="both"/>
        <w:rPr>
          <w:rFonts w:ascii="Times New Roman" w:hAnsi="Times New Roman" w:cs="Times New Roman"/>
          <w:sz w:val="28"/>
          <w:szCs w:val="28"/>
        </w:rPr>
      </w:pPr>
    </w:p>
    <w:p w:rsidR="00E1692C" w:rsidRDefault="00E1692C" w:rsidP="00E1692C">
      <w:pPr>
        <w:spacing w:after="0" w:line="240" w:lineRule="auto"/>
        <w:jc w:val="both"/>
        <w:rPr>
          <w:rFonts w:ascii="Times New Roman" w:hAnsi="Times New Roman" w:cs="Times New Roman"/>
          <w:sz w:val="28"/>
          <w:szCs w:val="28"/>
        </w:rPr>
      </w:pPr>
    </w:p>
    <w:p w:rsidR="00E1692C" w:rsidRDefault="00E1692C" w:rsidP="00E1692C">
      <w:pPr>
        <w:spacing w:after="0" w:line="240" w:lineRule="auto"/>
        <w:jc w:val="both"/>
        <w:rPr>
          <w:rFonts w:ascii="Times New Roman" w:hAnsi="Times New Roman" w:cs="Times New Roman"/>
          <w:sz w:val="28"/>
          <w:szCs w:val="28"/>
        </w:rPr>
      </w:pPr>
    </w:p>
    <w:p w:rsidR="00E1692C" w:rsidRDefault="00E1692C"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C47A5B" w:rsidRDefault="00C47A5B" w:rsidP="00E1692C">
      <w:pPr>
        <w:spacing w:after="0" w:line="240" w:lineRule="auto"/>
        <w:jc w:val="both"/>
        <w:rPr>
          <w:rFonts w:ascii="Times New Roman" w:hAnsi="Times New Roman" w:cs="Times New Roman"/>
          <w:sz w:val="28"/>
          <w:szCs w:val="28"/>
        </w:rPr>
      </w:pPr>
    </w:p>
    <w:p w:rsidR="00E1692C" w:rsidRPr="005A58FB" w:rsidRDefault="00E1692C" w:rsidP="00E1692C">
      <w:pPr>
        <w:rPr>
          <w:rFonts w:ascii="Times New Roman" w:hAnsi="Times New Roman" w:cs="Times New Roman"/>
          <w:sz w:val="20"/>
          <w:szCs w:val="20"/>
        </w:rPr>
      </w:pPr>
      <w:r w:rsidRPr="005A58FB">
        <w:rPr>
          <w:rFonts w:ascii="Times New Roman" w:hAnsi="Times New Roman" w:cs="Times New Roman"/>
          <w:sz w:val="20"/>
          <w:szCs w:val="20"/>
        </w:rPr>
        <w:t>Шадрина Елена Михайловна , 28-09-24</w:t>
      </w:r>
    </w:p>
    <w:p w:rsidR="00165E10" w:rsidRPr="00165E10" w:rsidRDefault="00165E10" w:rsidP="00165E10">
      <w:pPr>
        <w:spacing w:after="0" w:line="240" w:lineRule="auto"/>
        <w:jc w:val="right"/>
        <w:rPr>
          <w:rFonts w:ascii="Times New Roman" w:hAnsi="Times New Roman" w:cs="Times New Roman"/>
          <w:sz w:val="24"/>
          <w:szCs w:val="24"/>
        </w:rPr>
      </w:pPr>
      <w:r w:rsidRPr="00165E10">
        <w:rPr>
          <w:rFonts w:ascii="Times New Roman" w:hAnsi="Times New Roman" w:cs="Times New Roman"/>
          <w:sz w:val="24"/>
          <w:szCs w:val="24"/>
        </w:rPr>
        <w:t>Приложение</w:t>
      </w:r>
      <w:r w:rsidR="00FD3D24">
        <w:rPr>
          <w:rFonts w:ascii="Times New Roman" w:hAnsi="Times New Roman" w:cs="Times New Roman"/>
          <w:sz w:val="24"/>
          <w:szCs w:val="24"/>
        </w:rPr>
        <w:t xml:space="preserve"> к письму</w:t>
      </w:r>
    </w:p>
    <w:p w:rsidR="00165E10" w:rsidRPr="00165E10" w:rsidRDefault="00165E10" w:rsidP="00165E10">
      <w:pPr>
        <w:spacing w:after="0" w:line="240" w:lineRule="auto"/>
        <w:jc w:val="right"/>
        <w:rPr>
          <w:rFonts w:ascii="Times New Roman" w:hAnsi="Times New Roman" w:cs="Times New Roman"/>
          <w:sz w:val="24"/>
          <w:szCs w:val="24"/>
        </w:rPr>
      </w:pPr>
      <w:r w:rsidRPr="00165E10">
        <w:rPr>
          <w:rFonts w:ascii="Times New Roman" w:hAnsi="Times New Roman" w:cs="Times New Roman"/>
          <w:sz w:val="24"/>
          <w:szCs w:val="24"/>
        </w:rPr>
        <w:lastRenderedPageBreak/>
        <w:t xml:space="preserve"> от _______ 2016г. № _____ </w:t>
      </w:r>
    </w:p>
    <w:p w:rsidR="00165E10" w:rsidRDefault="00165E10" w:rsidP="00165E10">
      <w:pPr>
        <w:jc w:val="right"/>
        <w:rPr>
          <w:rFonts w:ascii="Arial" w:hAnsi="Arial" w:cs="Arial"/>
          <w:sz w:val="18"/>
          <w:szCs w:val="18"/>
        </w:rPr>
      </w:pPr>
    </w:p>
    <w:p w:rsidR="00C47A5B" w:rsidRDefault="00C47A5B" w:rsidP="00C47A5B">
      <w:pPr>
        <w:spacing w:after="0" w:line="240" w:lineRule="auto"/>
        <w:jc w:val="center"/>
        <w:rPr>
          <w:rFonts w:ascii="Times New Roman" w:hAnsi="Times New Roman" w:cs="Times New Roman"/>
          <w:b/>
          <w:sz w:val="24"/>
          <w:szCs w:val="24"/>
        </w:rPr>
      </w:pPr>
    </w:p>
    <w:p w:rsidR="00C47A5B" w:rsidRDefault="00C47A5B" w:rsidP="00C47A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Рекомендации к проведению </w:t>
      </w:r>
    </w:p>
    <w:p w:rsidR="00C47A5B" w:rsidRDefault="00C47A5B" w:rsidP="00C47A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областной интеллектуально-познавательной игры</w:t>
      </w:r>
    </w:p>
    <w:p w:rsidR="00C47A5B" w:rsidRDefault="00C47A5B" w:rsidP="00C47A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«Время развеять дым!», приуроченной к Международному дню отказа от курения</w:t>
      </w:r>
    </w:p>
    <w:p w:rsidR="00C47A5B" w:rsidRDefault="00C47A5B" w:rsidP="00C47A5B">
      <w:pPr>
        <w:spacing w:after="0" w:line="240" w:lineRule="auto"/>
        <w:jc w:val="center"/>
        <w:rPr>
          <w:rFonts w:ascii="Times New Roman" w:hAnsi="Times New Roman" w:cs="Times New Roman"/>
          <w:b/>
          <w:sz w:val="24"/>
          <w:szCs w:val="24"/>
        </w:rPr>
      </w:pPr>
    </w:p>
    <w:p w:rsidR="00C47A5B" w:rsidRDefault="00C47A5B" w:rsidP="00C47A5B">
      <w:pPr>
        <w:spacing w:after="0" w:line="240" w:lineRule="auto"/>
        <w:jc w:val="center"/>
        <w:rPr>
          <w:rFonts w:ascii="Times New Roman" w:hAnsi="Times New Roman" w:cs="Times New Roman"/>
          <w:b/>
          <w:sz w:val="24"/>
          <w:szCs w:val="24"/>
        </w:rPr>
      </w:pPr>
    </w:p>
    <w:p w:rsidR="00C47A5B" w:rsidRDefault="00C47A5B" w:rsidP="00C47A5B">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Дата проведения:</w:t>
      </w:r>
      <w:r>
        <w:rPr>
          <w:rFonts w:ascii="Times New Roman" w:hAnsi="Times New Roman" w:cs="Times New Roman"/>
          <w:sz w:val="24"/>
          <w:szCs w:val="24"/>
        </w:rPr>
        <w:t xml:space="preserve"> с 17 ноября по 30 ноября  2016 г.</w:t>
      </w:r>
    </w:p>
    <w:p w:rsidR="00C47A5B" w:rsidRDefault="00C47A5B" w:rsidP="00C47A5B">
      <w:pPr>
        <w:widowControl w:val="0"/>
        <w:shd w:val="clear" w:color="auto" w:fill="FFFFFF"/>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eastAsia="Calibri" w:hAnsi="Times New Roman" w:cs="Times New Roman"/>
          <w:sz w:val="24"/>
          <w:szCs w:val="24"/>
        </w:rPr>
        <w:t xml:space="preserve">профилактика табакокурения, пропаганда здорового образа жизни. </w:t>
      </w:r>
    </w:p>
    <w:p w:rsidR="00C47A5B" w:rsidRDefault="00C47A5B" w:rsidP="00C47A5B">
      <w:pPr>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 xml:space="preserve">Задачи: </w:t>
      </w:r>
    </w:p>
    <w:p w:rsidR="00C47A5B" w:rsidRDefault="00C47A5B" w:rsidP="00C47A5B">
      <w:pPr>
        <w:pStyle w:val="11"/>
        <w:numPr>
          <w:ilvl w:val="0"/>
          <w:numId w:val="1"/>
        </w:numPr>
        <w:spacing w:after="0" w:line="240" w:lineRule="auto"/>
        <w:ind w:left="0"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Повышение информированности подростков по вопросам последствий употребления табака;</w:t>
      </w:r>
    </w:p>
    <w:p w:rsidR="00C47A5B" w:rsidRDefault="00C47A5B" w:rsidP="00C47A5B">
      <w:pPr>
        <w:pStyle w:val="11"/>
        <w:numPr>
          <w:ilvl w:val="0"/>
          <w:numId w:val="1"/>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color w:val="000000"/>
          <w:sz w:val="24"/>
          <w:szCs w:val="24"/>
        </w:rPr>
        <w:t>Формирование активной позиции против табакокурения;</w:t>
      </w:r>
    </w:p>
    <w:p w:rsidR="00C47A5B" w:rsidRDefault="00C47A5B" w:rsidP="00C47A5B">
      <w:pPr>
        <w:pStyle w:val="11"/>
        <w:numPr>
          <w:ilvl w:val="0"/>
          <w:numId w:val="1"/>
        </w:numPr>
        <w:spacing w:after="0" w:line="240" w:lineRule="auto"/>
        <w:ind w:left="0" w:firstLine="709"/>
        <w:contextualSpacing/>
        <w:jc w:val="both"/>
        <w:rPr>
          <w:rFonts w:ascii="Times New Roman" w:hAnsi="Times New Roman" w:cs="Times New Roman"/>
          <w:b/>
          <w:sz w:val="24"/>
          <w:szCs w:val="24"/>
        </w:rPr>
      </w:pPr>
      <w:r>
        <w:rPr>
          <w:rFonts w:ascii="Times New Roman" w:hAnsi="Times New Roman" w:cs="Times New Roman"/>
          <w:sz w:val="24"/>
          <w:szCs w:val="24"/>
        </w:rPr>
        <w:t>Создание условий для выражения в творческой форме отношения молодежи к здоровому образу жизни, неприятия табакокурения</w:t>
      </w:r>
    </w:p>
    <w:p w:rsidR="00C47A5B" w:rsidRDefault="00C47A5B" w:rsidP="00C47A5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Форма проведения: </w:t>
      </w:r>
      <w:r>
        <w:rPr>
          <w:rFonts w:ascii="Times New Roman" w:hAnsi="Times New Roman" w:cs="Times New Roman"/>
          <w:sz w:val="24"/>
          <w:szCs w:val="24"/>
        </w:rPr>
        <w:t>профилактическая интеллектуально-познавательная игра.</w:t>
      </w:r>
    </w:p>
    <w:p w:rsidR="00C47A5B" w:rsidRDefault="00C47A5B" w:rsidP="00C47A5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Место проведения: </w:t>
      </w:r>
      <w:r>
        <w:rPr>
          <w:rFonts w:ascii="Times New Roman" w:hAnsi="Times New Roman" w:cs="Times New Roman"/>
          <w:sz w:val="24"/>
          <w:szCs w:val="24"/>
        </w:rPr>
        <w:t>на базе учреждений образовательных организаций и учреждений сферы молодёжной политики и спорта</w:t>
      </w:r>
    </w:p>
    <w:p w:rsidR="00C47A5B" w:rsidRDefault="00C47A5B" w:rsidP="00C47A5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Координаторы: </w:t>
      </w:r>
      <w:r>
        <w:rPr>
          <w:rFonts w:ascii="Times New Roman" w:hAnsi="Times New Roman" w:cs="Times New Roman"/>
          <w:sz w:val="24"/>
          <w:szCs w:val="24"/>
        </w:rPr>
        <w:t>органы и учреждения сферы молодежной политики муниципальных районов/городских округов</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Участники:</w:t>
      </w:r>
      <w:r>
        <w:rPr>
          <w:rFonts w:ascii="Times New Roman" w:hAnsi="Times New Roman" w:cs="Times New Roman"/>
          <w:sz w:val="24"/>
          <w:szCs w:val="24"/>
        </w:rPr>
        <w:t xml:space="preserve"> обучающиеся организаций профессионального образования/ обучащиеся общеобразовательных организаций; воспитанники учреждений дополнительного образования, представители волонтерских отрядов. </w:t>
      </w:r>
    </w:p>
    <w:p w:rsidR="00C47A5B" w:rsidRDefault="00C47A5B" w:rsidP="00C47A5B">
      <w:pPr>
        <w:spacing w:after="0" w:line="240" w:lineRule="auto"/>
        <w:ind w:firstLine="709"/>
        <w:jc w:val="both"/>
        <w:rPr>
          <w:rFonts w:ascii="Times New Roman" w:hAnsi="Times New Roman" w:cs="Times New Roman"/>
          <w:sz w:val="24"/>
          <w:szCs w:val="24"/>
        </w:rPr>
      </w:pPr>
    </w:p>
    <w:p w:rsidR="00C47A5B" w:rsidRDefault="00C47A5B" w:rsidP="00C47A5B">
      <w:pPr>
        <w:spacing w:after="0" w:line="240" w:lineRule="auto"/>
        <w:ind w:firstLine="709"/>
        <w:jc w:val="both"/>
        <w:rPr>
          <w:rFonts w:ascii="Times New Roman" w:hAnsi="Times New Roman" w:cs="Times New Roman"/>
          <w:b/>
          <w:i/>
          <w:sz w:val="24"/>
          <w:szCs w:val="24"/>
        </w:rPr>
      </w:pPr>
      <w:r>
        <w:rPr>
          <w:rFonts w:ascii="Times New Roman" w:hAnsi="Times New Roman" w:cs="Times New Roman"/>
          <w:b/>
          <w:sz w:val="24"/>
          <w:szCs w:val="24"/>
        </w:rPr>
        <w:t>Подготовительная работа:</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Организаторы мероприятия:</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создание оргкомитета мероприятия, определение места проведения и ведущих;</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подготовка и направление информационных писем в организации профессионального образования/общеобразовательные организации, учреждения дополнительного образования о проведении профилактической интеллектуально-познавательной игры;</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подготовка и направление пресс-релизов о проведении мероприятия;</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согласование места и времени проведения мероприятия; </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заявок, поступивших от организаций профессионального образования/общеобразовательных организаций, организаций и учреждений сферы молодежной политики на участие в мероприятии; заявки по форме (Приложение 1) принимаются в оргкомитет по проведению игры в установленные оргкомитетом сроки.</w:t>
      </w:r>
    </w:p>
    <w:p w:rsidR="00C47A5B" w:rsidRDefault="00C47A5B" w:rsidP="00C47A5B">
      <w:pPr>
        <w:spacing w:after="0" w:line="240" w:lineRule="auto"/>
        <w:ind w:firstLine="709"/>
        <w:jc w:val="both"/>
        <w:rPr>
          <w:rFonts w:ascii="Times New Roman" w:hAnsi="Times New Roman" w:cs="Times New Roman"/>
          <w:b/>
          <w:i/>
          <w:sz w:val="24"/>
          <w:szCs w:val="24"/>
        </w:rPr>
      </w:pPr>
      <w:r>
        <w:rPr>
          <w:rFonts w:ascii="Times New Roman" w:hAnsi="Times New Roman" w:cs="Times New Roman"/>
          <w:sz w:val="24"/>
          <w:szCs w:val="24"/>
        </w:rPr>
        <w:t>- подготовка  необходимого оборудования.</w:t>
      </w:r>
    </w:p>
    <w:p w:rsidR="00C47A5B" w:rsidRDefault="00C47A5B" w:rsidP="00C47A5B">
      <w:pPr>
        <w:spacing w:after="0" w:line="240" w:lineRule="auto"/>
        <w:ind w:firstLine="709"/>
        <w:jc w:val="both"/>
        <w:rPr>
          <w:rFonts w:ascii="Times New Roman" w:hAnsi="Times New Roman" w:cs="Times New Roman"/>
          <w:b/>
          <w:i/>
          <w:sz w:val="24"/>
          <w:szCs w:val="24"/>
        </w:rPr>
      </w:pPr>
    </w:p>
    <w:p w:rsidR="00C47A5B" w:rsidRDefault="00C47A5B" w:rsidP="00C47A5B">
      <w:pPr>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Участники мероприятия:</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подача заявки на участие в профилактической интеллектуально-познавательной игре;</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команд; </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-организация деятельности по выполнению домашнего задания:к началу  игры все команды должны разработать и выполнить индивидуальный информационный коллаж антитабачной направленности (может быть создан в самых разнообразных графических программах и редакторах), после чего разместить его в группе «Всё в твоих руках» в </w:t>
      </w:r>
      <w:r>
        <w:rPr>
          <w:rFonts w:ascii="Times New Roman" w:hAnsi="Times New Roman" w:cs="Times New Roman"/>
          <w:sz w:val="24"/>
          <w:szCs w:val="24"/>
        </w:rPr>
        <w:lastRenderedPageBreak/>
        <w:t xml:space="preserve">социальной сети «ВКонтакте» </w:t>
      </w:r>
      <w:hyperlink r:id="rId8" w:history="1">
        <w:r>
          <w:rPr>
            <w:rStyle w:val="a7"/>
            <w:rFonts w:ascii="Times New Roman" w:hAnsi="Times New Roman" w:cs="Times New Roman"/>
            <w:b/>
            <w:i/>
            <w:sz w:val="24"/>
            <w:szCs w:val="24"/>
          </w:rPr>
          <w:t>https://vk.com/volontery72</w:t>
        </w:r>
      </w:hyperlink>
      <w:r>
        <w:rPr>
          <w:rFonts w:ascii="Times New Roman" w:hAnsi="Times New Roman" w:cs="Times New Roman"/>
          <w:sz w:val="24"/>
          <w:szCs w:val="24"/>
        </w:rPr>
        <w:t xml:space="preserve">  и набрать максимальное количество </w:t>
      </w:r>
      <w:r>
        <w:rPr>
          <w:rFonts w:ascii="Times New Roman" w:hAnsi="Times New Roman" w:cs="Times New Roman"/>
          <w:i/>
          <w:sz w:val="24"/>
          <w:szCs w:val="24"/>
        </w:rPr>
        <w:t>репостов</w:t>
      </w:r>
      <w:r w:rsidRPr="00C47A5B">
        <w:rPr>
          <w:rStyle w:val="1"/>
          <w:rFonts w:ascii="Times New Roman" w:hAnsi="Times New Roman" w:cs="Times New Roman"/>
          <w:i/>
          <w:sz w:val="24"/>
          <w:szCs w:val="24"/>
        </w:rPr>
        <w:footnoteReference w:id="1"/>
      </w:r>
      <w:r>
        <w:rPr>
          <w:rFonts w:ascii="Times New Roman" w:hAnsi="Times New Roman" w:cs="Times New Roman"/>
          <w:i/>
          <w:sz w:val="24"/>
          <w:szCs w:val="24"/>
        </w:rPr>
        <w:t>.</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709"/>
        <w:jc w:val="both"/>
        <w:rPr>
          <w:rFonts w:ascii="Times New Roman" w:hAnsi="Times New Roman" w:cs="Times New Roman"/>
          <w:b/>
          <w:sz w:val="24"/>
          <w:szCs w:val="24"/>
        </w:rPr>
      </w:pPr>
    </w:p>
    <w:p w:rsidR="00C47A5B" w:rsidRDefault="00C47A5B" w:rsidP="00C47A5B">
      <w:pPr>
        <w:spacing w:after="0" w:line="240" w:lineRule="auto"/>
        <w:ind w:firstLine="709"/>
        <w:jc w:val="both"/>
        <w:rPr>
          <w:rFonts w:ascii="Times New Roman" w:hAnsi="Times New Roman" w:cs="Times New Roman"/>
          <w:b/>
          <w:sz w:val="24"/>
          <w:szCs w:val="24"/>
        </w:rPr>
      </w:pP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Необходимое оборудование и оснащение: </w:t>
      </w:r>
    </w:p>
    <w:p w:rsidR="00C47A5B" w:rsidRDefault="00C47A5B" w:rsidP="00C47A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Команда волонтеров для организации испытаний на маршрутных точках (по количеству станций), подготовленных для игры оргкомитетом. </w:t>
      </w:r>
    </w:p>
    <w:p w:rsidR="00C47A5B" w:rsidRDefault="00C47A5B" w:rsidP="00C47A5B">
      <w:pPr>
        <w:spacing w:after="0" w:line="240" w:lineRule="auto"/>
        <w:ind w:firstLine="709"/>
        <w:jc w:val="both"/>
      </w:pPr>
      <w:r>
        <w:rPr>
          <w:rFonts w:ascii="Times New Roman" w:hAnsi="Times New Roman" w:cs="Times New Roman"/>
          <w:sz w:val="24"/>
          <w:szCs w:val="24"/>
        </w:rPr>
        <w:t>Ноутбук (компьютер), проектор и экран, звукоусиливающая аппаратура, микрофон.</w:t>
      </w:r>
    </w:p>
    <w:p w:rsidR="00C47A5B" w:rsidRDefault="000E01EF" w:rsidP="00C47A5B">
      <w:pPr>
        <w:spacing w:after="0" w:line="240" w:lineRule="auto"/>
        <w:ind w:firstLine="709"/>
        <w:jc w:val="both"/>
        <w:rPr>
          <w:rFonts w:ascii="Times New Roman" w:hAnsi="Times New Roman" w:cs="Times New Roman"/>
          <w:sz w:val="24"/>
          <w:szCs w:val="24"/>
        </w:rPr>
      </w:pPr>
      <w:r>
        <w:rPr>
          <w:noProof/>
          <w:lang w:eastAsia="ru-RU"/>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9" o:spid="_x0000_s1026" type="#_x0000_t63" style="position:absolute;left:0;text-align:left;margin-left:157.95pt;margin-top:11.6pt;width:34.5pt;height:17.25pt;z-index:25165926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" adj="-468,26282" filled="f" strokecolor="#3465a4" strokeweight=".26mm">
            <v:stroke joinstyle="round" endcap="square"/>
          </v:shape>
        </w:pict>
      </w:r>
      <w:r>
        <w:rPr>
          <w:rFonts w:ascii="Times New Roman" w:hAnsi="Times New Roman" w:cs="Times New Roman"/>
          <w:noProof/>
          <w:sz w:val="24"/>
          <w:szCs w:val="24"/>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8" o:spid="_x0000_s1027" type="#_x0000_t106" style="position:absolute;left:0;text-align:left;margin-left:212.7pt;margin-top:11.6pt;width:35.25pt;height:21pt;z-index:25166028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" adj="-5935,20779" fillcolor="#83caff" strokecolor="#3465a4" strokeweight=".26mm">
            <v:stroke joinstyle="miter" endcap="square"/>
          </v:shape>
        </w:pict>
      </w:r>
      <w:r w:rsidR="00C47A5B">
        <w:rPr>
          <w:rFonts w:ascii="Times New Roman" w:hAnsi="Times New Roman" w:cs="Times New Roman"/>
          <w:sz w:val="24"/>
          <w:szCs w:val="24"/>
        </w:rPr>
        <w:t>Наглядные материалы на маршрутных точках, бумага, ручки, маршрутные листы, заготовки баблов</w:t>
      </w:r>
      <w:r w:rsidR="00C47A5B">
        <w:rPr>
          <w:rStyle w:val="a9"/>
        </w:rPr>
        <w:footnoteReference w:id="2"/>
      </w:r>
      <w:r w:rsidR="00C47A5B">
        <w:rPr>
          <w:rFonts w:ascii="Times New Roman" w:hAnsi="Times New Roman" w:cs="Times New Roman"/>
          <w:sz w:val="24"/>
          <w:szCs w:val="24"/>
        </w:rPr>
        <w:t xml:space="preserve"> (Примеры:              ,                 ) для фотосессии. </w:t>
      </w:r>
    </w:p>
    <w:p w:rsidR="00C47A5B" w:rsidRDefault="00C47A5B" w:rsidP="00C47A5B">
      <w:pPr>
        <w:spacing w:after="0" w:line="240" w:lineRule="auto"/>
        <w:ind w:firstLine="709"/>
        <w:jc w:val="both"/>
        <w:rPr>
          <w:rFonts w:ascii="Times New Roman" w:hAnsi="Times New Roman" w:cs="Times New Roman"/>
          <w:b/>
          <w:strike/>
          <w:sz w:val="24"/>
          <w:szCs w:val="24"/>
        </w:rPr>
      </w:pPr>
      <w:r>
        <w:rPr>
          <w:rFonts w:ascii="Times New Roman" w:hAnsi="Times New Roman" w:cs="Times New Roman"/>
          <w:sz w:val="24"/>
          <w:szCs w:val="24"/>
        </w:rPr>
        <w:t xml:space="preserve">После завершения мероприятия организуется общее фото с изготовленными участниками баблами антитабачной тематики. </w:t>
      </w:r>
    </w:p>
    <w:p w:rsidR="00C47A5B" w:rsidRDefault="00C47A5B" w:rsidP="00C47A5B">
      <w:pPr>
        <w:spacing w:after="0" w:line="240" w:lineRule="auto"/>
        <w:jc w:val="both"/>
        <w:rPr>
          <w:rFonts w:ascii="Times New Roman" w:hAnsi="Times New Roman" w:cs="Times New Roman"/>
          <w:b/>
          <w:strike/>
          <w:sz w:val="24"/>
          <w:szCs w:val="24"/>
        </w:rPr>
      </w:pPr>
    </w:p>
    <w:p w:rsidR="00C47A5B" w:rsidRDefault="00C47A5B" w:rsidP="00C47A5B">
      <w:pPr>
        <w:spacing w:after="0" w:line="240" w:lineRule="auto"/>
        <w:rPr>
          <w:rFonts w:ascii="Times New Roman" w:hAnsi="Times New Roman" w:cs="Times New Roman"/>
          <w:b/>
          <w:strike/>
          <w:sz w:val="24"/>
          <w:szCs w:val="24"/>
        </w:rPr>
      </w:pPr>
    </w:p>
    <w:p w:rsidR="00C47A5B" w:rsidRDefault="00C47A5B" w:rsidP="00C47A5B">
      <w:pPr>
        <w:spacing w:after="0" w:line="240" w:lineRule="auto"/>
        <w:jc w:val="both"/>
        <w:rPr>
          <w:rFonts w:ascii="Times New Roman" w:hAnsi="Times New Roman" w:cs="Times New Roman"/>
          <w:b/>
          <w:strike/>
          <w:sz w:val="24"/>
          <w:szCs w:val="24"/>
        </w:rPr>
      </w:pPr>
    </w:p>
    <w:p w:rsidR="00C47A5B" w:rsidRDefault="00C47A5B" w:rsidP="00C47A5B">
      <w:pPr>
        <w:spacing w:after="0" w:line="240" w:lineRule="auto"/>
        <w:jc w:val="both"/>
        <w:rPr>
          <w:rFonts w:ascii="Times New Roman" w:hAnsi="Times New Roman" w:cs="Times New Roman"/>
          <w:b/>
          <w:i/>
          <w:strike/>
          <w:sz w:val="24"/>
          <w:szCs w:val="24"/>
          <w:highlight w:val="yellow"/>
        </w:rPr>
      </w:pPr>
    </w:p>
    <w:p w:rsidR="00C47A5B" w:rsidRDefault="00C47A5B" w:rsidP="00C47A5B">
      <w:pPr>
        <w:rPr>
          <w:rFonts w:ascii="Times New Roman" w:hAnsi="Times New Roman" w:cs="Times New Roman"/>
          <w:b/>
          <w:i/>
          <w:strike/>
          <w:sz w:val="24"/>
          <w:szCs w:val="24"/>
          <w:highlight w:val="yellow"/>
        </w:rPr>
      </w:pPr>
    </w:p>
    <w:p w:rsidR="00C47A5B" w:rsidRDefault="00C47A5B" w:rsidP="00C47A5B">
      <w:pPr>
        <w:spacing w:after="0" w:line="240" w:lineRule="auto"/>
        <w:ind w:left="-993" w:firstLine="709"/>
        <w:jc w:val="right"/>
        <w:rPr>
          <w:rFonts w:ascii="Times New Roman" w:hAnsi="Times New Roman" w:cs="Times New Roman"/>
          <w:b/>
          <w:i/>
          <w:strike/>
          <w:sz w:val="24"/>
          <w:szCs w:val="24"/>
          <w:highlight w:val="yellow"/>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ind w:left="-993" w:firstLine="709"/>
        <w:jc w:val="right"/>
        <w:rPr>
          <w:rFonts w:ascii="Times New Roman" w:hAnsi="Times New Roman" w:cs="Times New Roman"/>
          <w:sz w:val="24"/>
          <w:szCs w:val="24"/>
        </w:rPr>
      </w:pPr>
    </w:p>
    <w:p w:rsidR="00C47A5B" w:rsidRDefault="00C47A5B" w:rsidP="00C47A5B">
      <w:pPr>
        <w:spacing w:after="0" w:line="240" w:lineRule="auto"/>
        <w:rPr>
          <w:rFonts w:ascii="Times New Roman" w:hAnsi="Times New Roman" w:cs="Times New Roman"/>
          <w:sz w:val="24"/>
          <w:szCs w:val="24"/>
        </w:rPr>
      </w:pPr>
    </w:p>
    <w:p w:rsidR="00C47A5B" w:rsidRDefault="00C47A5B" w:rsidP="00C47A5B">
      <w:pPr>
        <w:pageBreakBefore/>
        <w:spacing w:after="0" w:line="240" w:lineRule="auto"/>
        <w:ind w:left="-993" w:firstLine="709"/>
        <w:jc w:val="right"/>
        <w:rPr>
          <w:rFonts w:ascii="Times New Roman" w:hAnsi="Times New Roman" w:cs="Times New Roman"/>
          <w:b/>
          <w:sz w:val="24"/>
          <w:szCs w:val="24"/>
        </w:rPr>
      </w:pPr>
      <w:r>
        <w:rPr>
          <w:rFonts w:ascii="Times New Roman" w:hAnsi="Times New Roman" w:cs="Times New Roman"/>
          <w:sz w:val="24"/>
          <w:szCs w:val="24"/>
        </w:rPr>
        <w:lastRenderedPageBreak/>
        <w:t>Приложение 1</w:t>
      </w:r>
    </w:p>
    <w:p w:rsidR="00C47A5B" w:rsidRDefault="00C47A5B" w:rsidP="00C47A5B">
      <w:pPr>
        <w:keepNext/>
        <w:spacing w:after="0" w:line="240" w:lineRule="auto"/>
        <w:ind w:left="-993" w:firstLine="709"/>
        <w:jc w:val="center"/>
        <w:rPr>
          <w:rFonts w:ascii="Times New Roman" w:hAnsi="Times New Roman" w:cs="Times New Roman"/>
          <w:b/>
          <w:sz w:val="24"/>
          <w:szCs w:val="24"/>
        </w:rPr>
      </w:pPr>
      <w:r>
        <w:rPr>
          <w:rFonts w:ascii="Times New Roman" w:hAnsi="Times New Roman" w:cs="Times New Roman"/>
          <w:b/>
          <w:sz w:val="24"/>
          <w:szCs w:val="24"/>
        </w:rPr>
        <w:t>Заявка</w:t>
      </w:r>
    </w:p>
    <w:p w:rsidR="00C47A5B" w:rsidRDefault="00C47A5B" w:rsidP="00C47A5B">
      <w:pPr>
        <w:spacing w:after="0" w:line="240" w:lineRule="auto"/>
        <w:ind w:left="-993" w:firstLine="709"/>
        <w:jc w:val="center"/>
        <w:rPr>
          <w:rFonts w:ascii="Times New Roman" w:hAnsi="Times New Roman" w:cs="Times New Roman"/>
          <w:b/>
          <w:sz w:val="24"/>
          <w:szCs w:val="24"/>
        </w:rPr>
      </w:pPr>
      <w:r>
        <w:rPr>
          <w:rFonts w:ascii="Times New Roman" w:hAnsi="Times New Roman" w:cs="Times New Roman"/>
          <w:b/>
          <w:sz w:val="24"/>
          <w:szCs w:val="24"/>
        </w:rPr>
        <w:t xml:space="preserve">на участие в городской интеллектуально-познавательной игре </w:t>
      </w:r>
    </w:p>
    <w:p w:rsidR="00C47A5B" w:rsidRDefault="00C47A5B" w:rsidP="00C47A5B">
      <w:pPr>
        <w:spacing w:after="0" w:line="240" w:lineRule="auto"/>
        <w:ind w:left="-993" w:firstLine="709"/>
        <w:jc w:val="center"/>
        <w:rPr>
          <w:rFonts w:ascii="Times New Roman" w:hAnsi="Times New Roman" w:cs="Times New Roman"/>
          <w:b/>
          <w:sz w:val="24"/>
          <w:szCs w:val="24"/>
        </w:rPr>
      </w:pPr>
      <w:r>
        <w:rPr>
          <w:rFonts w:ascii="Times New Roman" w:hAnsi="Times New Roman" w:cs="Times New Roman"/>
          <w:b/>
          <w:sz w:val="24"/>
          <w:szCs w:val="24"/>
        </w:rPr>
        <w:t>«Время развеять дым!»</w:t>
      </w:r>
    </w:p>
    <w:p w:rsidR="00C47A5B" w:rsidRDefault="00C47A5B" w:rsidP="00C47A5B">
      <w:pPr>
        <w:spacing w:after="0" w:line="240" w:lineRule="auto"/>
        <w:ind w:left="-993" w:firstLine="709"/>
        <w:rPr>
          <w:rFonts w:ascii="Times New Roman" w:hAnsi="Times New Roman" w:cs="Times New Roman"/>
          <w:b/>
          <w:sz w:val="24"/>
          <w:szCs w:val="24"/>
        </w:rPr>
      </w:pPr>
    </w:p>
    <w:p w:rsidR="00C47A5B" w:rsidRDefault="00C47A5B" w:rsidP="00C47A5B">
      <w:pPr>
        <w:numPr>
          <w:ilvl w:val="0"/>
          <w:numId w:val="4"/>
        </w:num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Наименование организации/учреждения</w:t>
      </w:r>
      <w:r>
        <w:rPr>
          <w:rFonts w:ascii="Times New Roman" w:hAnsi="Times New Roman" w:cs="Times New Roman"/>
          <w:sz w:val="24"/>
          <w:szCs w:val="24"/>
        </w:rPr>
        <w:br/>
        <w:t>__________________________________________________________________</w:t>
      </w:r>
    </w:p>
    <w:p w:rsidR="00C47A5B" w:rsidRDefault="00C47A5B" w:rsidP="00C47A5B">
      <w:pPr>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команды (Ф.И.О.), контактный телефон_________________</w:t>
      </w: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C47A5B" w:rsidRDefault="00C47A5B" w:rsidP="00C47A5B">
      <w:pPr>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Список участников:</w:t>
      </w:r>
    </w:p>
    <w:p w:rsidR="00C47A5B" w:rsidRDefault="00C47A5B" w:rsidP="00C47A5B">
      <w:pPr>
        <w:spacing w:after="0" w:line="240" w:lineRule="auto"/>
        <w:ind w:left="-993" w:firstLine="709"/>
        <w:jc w:val="both"/>
        <w:rPr>
          <w:rFonts w:ascii="Times New Roman" w:hAnsi="Times New Roman" w:cs="Times New Roman"/>
          <w:sz w:val="24"/>
          <w:szCs w:val="24"/>
        </w:rPr>
      </w:pPr>
    </w:p>
    <w:tbl>
      <w:tblPr>
        <w:tblW w:w="0" w:type="auto"/>
        <w:tblInd w:w="99" w:type="dxa"/>
        <w:tblLayout w:type="fixed"/>
        <w:tblLook w:val="0000" w:firstRow="0" w:lastRow="0" w:firstColumn="0" w:lastColumn="0" w:noHBand="0" w:noVBand="0"/>
      </w:tblPr>
      <w:tblGrid>
        <w:gridCol w:w="567"/>
        <w:gridCol w:w="5223"/>
        <w:gridCol w:w="1590"/>
        <w:gridCol w:w="1990"/>
      </w:tblGrid>
      <w:tr w:rsidR="00C47A5B" w:rsidTr="000E01EF">
        <w:tc>
          <w:tcPr>
            <w:tcW w:w="567" w:type="dxa"/>
            <w:tcBorders>
              <w:top w:val="single" w:sz="4" w:space="0" w:color="000001"/>
              <w:left w:val="single" w:sz="4" w:space="0" w:color="000001"/>
              <w:bottom w:val="single" w:sz="4" w:space="0" w:color="000001"/>
            </w:tcBorders>
            <w:shd w:val="clear" w:color="auto" w:fill="FFFFFF"/>
          </w:tcPr>
          <w:p w:rsidR="00C47A5B" w:rsidRDefault="00C47A5B" w:rsidP="000E01EF">
            <w:pPr>
              <w:spacing w:after="0" w:line="240" w:lineRule="auto"/>
              <w:ind w:left="34"/>
              <w:jc w:val="center"/>
            </w:pPr>
            <w:r>
              <w:rPr>
                <w:rFonts w:ascii="Times New Roman" w:hAnsi="Times New Roman" w:cs="Times New Roman"/>
                <w:sz w:val="24"/>
                <w:szCs w:val="24"/>
              </w:rPr>
              <w:t>№</w:t>
            </w: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pacing w:after="0" w:line="240" w:lineRule="auto"/>
              <w:ind w:left="-993" w:firstLine="709"/>
              <w:jc w:val="center"/>
            </w:pPr>
            <w:r>
              <w:rPr>
                <w:rFonts w:ascii="Times New Roman" w:hAnsi="Times New Roman" w:cs="Times New Roman"/>
                <w:sz w:val="24"/>
                <w:szCs w:val="24"/>
              </w:rPr>
              <w:t>Ф.И.О.</w:t>
            </w: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pacing w:after="0" w:line="240" w:lineRule="auto"/>
              <w:ind w:left="-224" w:firstLine="284"/>
              <w:jc w:val="center"/>
            </w:pPr>
            <w:r>
              <w:rPr>
                <w:rFonts w:ascii="Times New Roman" w:hAnsi="Times New Roman" w:cs="Times New Roman"/>
                <w:sz w:val="24"/>
                <w:szCs w:val="24"/>
              </w:rPr>
              <w:t>Группа</w:t>
            </w: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pacing w:after="0" w:line="240" w:lineRule="auto"/>
              <w:ind w:left="-993" w:firstLine="709"/>
              <w:jc w:val="center"/>
            </w:pPr>
            <w:r>
              <w:rPr>
                <w:rFonts w:ascii="Times New Roman" w:hAnsi="Times New Roman" w:cs="Times New Roman"/>
                <w:sz w:val="24"/>
                <w:szCs w:val="24"/>
              </w:rPr>
              <w:t>Дата рождения</w:t>
            </w: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center"/>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r w:rsidR="00C47A5B" w:rsidTr="000E01EF">
        <w:trPr>
          <w:trHeight w:val="480"/>
        </w:trPr>
        <w:tc>
          <w:tcPr>
            <w:tcW w:w="567" w:type="dxa"/>
            <w:tcBorders>
              <w:top w:val="single" w:sz="4" w:space="0" w:color="000001"/>
              <w:left w:val="single" w:sz="4" w:space="0" w:color="000001"/>
              <w:bottom w:val="single" w:sz="4" w:space="0" w:color="000001"/>
            </w:tcBorders>
            <w:shd w:val="clear" w:color="auto" w:fill="FFFFFF"/>
          </w:tcPr>
          <w:p w:rsidR="00C47A5B" w:rsidRDefault="00C47A5B" w:rsidP="00C47A5B">
            <w:pPr>
              <w:numPr>
                <w:ilvl w:val="0"/>
                <w:numId w:val="3"/>
              </w:numPr>
              <w:suppressAutoHyphens/>
              <w:snapToGrid w:val="0"/>
              <w:spacing w:after="0" w:line="240" w:lineRule="auto"/>
              <w:ind w:left="34" w:firstLine="0"/>
              <w:jc w:val="center"/>
            </w:pPr>
          </w:p>
        </w:tc>
        <w:tc>
          <w:tcPr>
            <w:tcW w:w="5223"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590" w:type="dxa"/>
            <w:tcBorders>
              <w:top w:val="single" w:sz="4" w:space="0" w:color="000001"/>
              <w:left w:val="single" w:sz="4" w:space="0" w:color="000001"/>
              <w:bottom w:val="single" w:sz="4" w:space="0" w:color="000001"/>
            </w:tcBorders>
            <w:shd w:val="clear" w:color="auto" w:fill="FFFFFF"/>
          </w:tcPr>
          <w:p w:rsidR="00C47A5B" w:rsidRDefault="00C47A5B" w:rsidP="000E01EF">
            <w:pPr>
              <w:snapToGrid w:val="0"/>
              <w:spacing w:after="0" w:line="240" w:lineRule="auto"/>
              <w:ind w:left="-993" w:firstLine="709"/>
              <w:jc w:val="both"/>
            </w:pPr>
          </w:p>
        </w:tc>
        <w:tc>
          <w:tcPr>
            <w:tcW w:w="1990" w:type="dxa"/>
            <w:tcBorders>
              <w:top w:val="single" w:sz="4" w:space="0" w:color="000001"/>
              <w:left w:val="single" w:sz="4" w:space="0" w:color="000001"/>
              <w:bottom w:val="single" w:sz="4" w:space="0" w:color="000001"/>
              <w:right w:val="single" w:sz="4" w:space="0" w:color="000001"/>
            </w:tcBorders>
            <w:shd w:val="clear" w:color="auto" w:fill="FFFFFF"/>
          </w:tcPr>
          <w:p w:rsidR="00C47A5B" w:rsidRDefault="00C47A5B" w:rsidP="000E01EF">
            <w:pPr>
              <w:snapToGrid w:val="0"/>
              <w:spacing w:after="0" w:line="240" w:lineRule="auto"/>
              <w:ind w:left="-993" w:firstLine="709"/>
              <w:jc w:val="both"/>
            </w:pPr>
          </w:p>
        </w:tc>
      </w:tr>
    </w:tbl>
    <w:p w:rsidR="00C47A5B" w:rsidRDefault="00C47A5B" w:rsidP="00C47A5B">
      <w:pPr>
        <w:spacing w:after="0" w:line="240" w:lineRule="auto"/>
        <w:ind w:left="-993" w:firstLine="709"/>
        <w:jc w:val="both"/>
        <w:rPr>
          <w:rFonts w:ascii="Times New Roman" w:hAnsi="Times New Roman" w:cs="Times New Roman"/>
          <w:sz w:val="24"/>
          <w:szCs w:val="24"/>
        </w:rPr>
      </w:pPr>
    </w:p>
    <w:p w:rsidR="00C47A5B" w:rsidRDefault="00C47A5B" w:rsidP="00C47A5B">
      <w:pPr>
        <w:spacing w:after="0" w:line="240" w:lineRule="auto"/>
        <w:ind w:left="-993" w:firstLine="709"/>
        <w:jc w:val="both"/>
        <w:rPr>
          <w:rFonts w:ascii="Times New Roman" w:hAnsi="Times New Roman" w:cs="Times New Roman"/>
          <w:sz w:val="24"/>
          <w:szCs w:val="24"/>
        </w:rPr>
      </w:pPr>
    </w:p>
    <w:p w:rsidR="00C47A5B" w:rsidRDefault="00C47A5B" w:rsidP="00C47A5B">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Руководитель организации/учреждения (ФИО)____________________________________  </w:t>
      </w: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47A5B" w:rsidRDefault="00C47A5B" w:rsidP="00C47A5B">
      <w:pPr>
        <w:spacing w:after="0" w:line="240" w:lineRule="auto"/>
        <w:ind w:left="-993" w:firstLine="709"/>
        <w:jc w:val="both"/>
        <w:rPr>
          <w:rFonts w:ascii="Times New Roman" w:hAnsi="Times New Roman" w:cs="Times New Roman"/>
          <w:sz w:val="24"/>
          <w:szCs w:val="24"/>
          <w:vertAlign w:val="superscript"/>
        </w:rPr>
      </w:pPr>
      <w:r>
        <w:rPr>
          <w:rFonts w:ascii="Times New Roman" w:hAnsi="Times New Roman" w:cs="Times New Roman"/>
          <w:sz w:val="24"/>
          <w:szCs w:val="24"/>
        </w:rPr>
        <w:t>«____» «_________________» 2016 г.</w:t>
      </w:r>
      <w:r>
        <w:rPr>
          <w:rFonts w:ascii="Times New Roman" w:hAnsi="Times New Roman" w:cs="Times New Roman"/>
          <w:sz w:val="24"/>
          <w:szCs w:val="24"/>
        </w:rPr>
        <w:tab/>
      </w:r>
      <w:r>
        <w:rPr>
          <w:rFonts w:ascii="Times New Roman" w:hAnsi="Times New Roman" w:cs="Times New Roman"/>
          <w:sz w:val="24"/>
          <w:szCs w:val="24"/>
        </w:rPr>
        <w:tab/>
        <w:t>м.п. _____________________</w:t>
      </w:r>
    </w:p>
    <w:p w:rsidR="00C47A5B" w:rsidRDefault="00C47A5B" w:rsidP="00C47A5B">
      <w:pPr>
        <w:spacing w:after="0" w:line="240" w:lineRule="auto"/>
        <w:ind w:left="6806" w:firstLine="993"/>
        <w:jc w:val="both"/>
        <w:rPr>
          <w:rFonts w:ascii="Times New Roman" w:hAnsi="Times New Roman" w:cs="Times New Roman"/>
          <w:b/>
          <w:sz w:val="24"/>
          <w:szCs w:val="24"/>
        </w:rPr>
      </w:pPr>
      <w:r>
        <w:rPr>
          <w:rFonts w:ascii="Times New Roman" w:hAnsi="Times New Roman" w:cs="Times New Roman"/>
          <w:sz w:val="24"/>
          <w:szCs w:val="24"/>
          <w:vertAlign w:val="superscript"/>
        </w:rPr>
        <w:t>Подпись</w:t>
      </w:r>
    </w:p>
    <w:p w:rsidR="00C47A5B" w:rsidRDefault="00C47A5B" w:rsidP="00C47A5B">
      <w:pPr>
        <w:spacing w:after="0" w:line="240" w:lineRule="auto"/>
        <w:jc w:val="both"/>
        <w:rPr>
          <w:rFonts w:ascii="Times New Roman" w:hAnsi="Times New Roman" w:cs="Times New Roman"/>
          <w:b/>
          <w:sz w:val="24"/>
          <w:szCs w:val="24"/>
        </w:rPr>
      </w:pPr>
    </w:p>
    <w:p w:rsidR="00C47A5B" w:rsidRDefault="00C47A5B" w:rsidP="00C47A5B">
      <w:pPr>
        <w:spacing w:after="0" w:line="240" w:lineRule="auto"/>
        <w:jc w:val="both"/>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ind w:left="-993" w:firstLine="709"/>
        <w:jc w:val="right"/>
        <w:rPr>
          <w:rFonts w:ascii="Times New Roman" w:hAnsi="Times New Roman" w:cs="Times New Roman"/>
          <w:b/>
          <w:sz w:val="24"/>
          <w:szCs w:val="24"/>
        </w:rPr>
      </w:pPr>
    </w:p>
    <w:p w:rsidR="00C47A5B" w:rsidRDefault="00C47A5B" w:rsidP="00C47A5B">
      <w:pPr>
        <w:spacing w:after="0" w:line="240" w:lineRule="auto"/>
        <w:rPr>
          <w:rFonts w:ascii="Times New Roman" w:hAnsi="Times New Roman" w:cs="Times New Roman"/>
          <w:b/>
          <w:sz w:val="24"/>
          <w:szCs w:val="24"/>
        </w:rPr>
      </w:pPr>
    </w:p>
    <w:p w:rsidR="00C47A5B" w:rsidRDefault="00C47A5B" w:rsidP="00C47A5B">
      <w:pPr>
        <w:pageBreakBefore/>
        <w:spacing w:after="0" w:line="240" w:lineRule="auto"/>
        <w:ind w:left="-993" w:firstLine="709"/>
        <w:jc w:val="right"/>
        <w:rPr>
          <w:rFonts w:ascii="Times New Roman" w:hAnsi="Times New Roman" w:cs="Times New Roman"/>
          <w:b/>
          <w:sz w:val="24"/>
          <w:szCs w:val="24"/>
        </w:rPr>
      </w:pPr>
      <w:r>
        <w:rPr>
          <w:rFonts w:ascii="Times New Roman" w:hAnsi="Times New Roman" w:cs="Times New Roman"/>
          <w:sz w:val="24"/>
          <w:szCs w:val="24"/>
        </w:rPr>
        <w:lastRenderedPageBreak/>
        <w:t>Приложение 2</w:t>
      </w:r>
    </w:p>
    <w:p w:rsidR="00C47A5B" w:rsidRDefault="00C47A5B" w:rsidP="00C47A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игры:</w:t>
      </w:r>
    </w:p>
    <w:p w:rsidR="00C47A5B" w:rsidRDefault="00C47A5B" w:rsidP="00C47A5B">
      <w:pPr>
        <w:spacing w:after="0" w:line="240" w:lineRule="auto"/>
        <w:ind w:firstLine="113"/>
        <w:jc w:val="center"/>
        <w:rPr>
          <w:rFonts w:ascii="Times New Roman" w:hAnsi="Times New Roman" w:cs="Times New Roman"/>
          <w:b/>
          <w:sz w:val="24"/>
          <w:szCs w:val="24"/>
        </w:rPr>
      </w:pP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Технология проведения игры включает 7 тематических станций, которые необходимо пройти всем командам.  </w:t>
      </w:r>
    </w:p>
    <w:p w:rsidR="00C47A5B" w:rsidRDefault="00C47A5B" w:rsidP="00C47A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одну игру  рекомендуется организовать 7 команд (по количеству станций)  из 10 человек.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каждой станции находится ведущий, дающий командам задания и контролирующий время прохождения испытания.  После прохождения маршрутной точки, ведущий выставляет в маршрутную карту (Приложение 8) баллы.</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После прохождения станций участники проходят последнее испытание –  «Интеллектуальная викторина».</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Во время игры команды проходят маршрутные точки, собирая всю карту. На каждой  точке участники должны  выполнить определённое задание для того, чтобы получить баллы и возможность пройти на следующую станцию. Время прохождения маршрутных точек различно.</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начале каждого испытания ведущие озвучивают временной регламент. Если команда не укладывается в полученное время, начинает действовать система «минус балл» (с команды снимается ровно столько баллов, на сколько минут она задержалась с выполнением задания).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Оценка команд осуществляется ведущими на станциях. Баллы выставляются на карте, затем подсчитываются членами жюри.</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начале игры команды-участники собираются в заранее определённом месте/помещении. </w:t>
      </w:r>
    </w:p>
    <w:p w:rsidR="00C47A5B" w:rsidRDefault="00C47A5B" w:rsidP="00C47A5B">
      <w:pPr>
        <w:spacing w:after="0" w:line="240" w:lineRule="auto"/>
        <w:ind w:firstLine="426"/>
        <w:jc w:val="both"/>
        <w:rPr>
          <w:rFonts w:ascii="Times New Roman" w:hAnsi="Times New Roman" w:cs="Times New Roman"/>
          <w:sz w:val="24"/>
          <w:szCs w:val="24"/>
          <w:highlight w:val="yellow"/>
        </w:rPr>
      </w:pPr>
      <w:r>
        <w:rPr>
          <w:rFonts w:ascii="Times New Roman" w:hAnsi="Times New Roman" w:cs="Times New Roman"/>
          <w:sz w:val="24"/>
          <w:szCs w:val="24"/>
        </w:rPr>
        <w:t>Обязательным условием для начала испытания является выполнение домашнего задания – все команды должны разработать и выполнить индивидуальный коллаж антитабачной направленности</w:t>
      </w:r>
      <w:r>
        <w:rPr>
          <w:rStyle w:val="a9"/>
          <w:rFonts w:ascii="Times New Roman" w:hAnsi="Times New Roman" w:cs="Times New Roman"/>
          <w:sz w:val="24"/>
          <w:szCs w:val="24"/>
        </w:rPr>
        <w:footnoteReference w:id="3"/>
      </w:r>
      <w:r>
        <w:rPr>
          <w:rFonts w:ascii="Times New Roman" w:hAnsi="Times New Roman" w:cs="Times New Roman"/>
          <w:sz w:val="24"/>
          <w:szCs w:val="24"/>
        </w:rPr>
        <w:t xml:space="preserve"> (может быть создан в самых разнообразных графических программах и редакторах), после чего разместить его в группе «Всё в твоих руках» в социальной сети ВКонтакте</w:t>
      </w:r>
      <w:hyperlink r:id="rId9" w:history="1">
        <w:r>
          <w:rPr>
            <w:rStyle w:val="a7"/>
            <w:rFonts w:ascii="Times New Roman" w:hAnsi="Times New Roman" w:cs="Times New Roman"/>
            <w:b/>
            <w:i/>
            <w:sz w:val="24"/>
            <w:szCs w:val="24"/>
          </w:rPr>
          <w:t>https://vk.com/volontery72</w:t>
        </w:r>
      </w:hyperlink>
      <w:r>
        <w:rPr>
          <w:rFonts w:ascii="Times New Roman" w:hAnsi="Times New Roman" w:cs="Times New Roman"/>
          <w:sz w:val="24"/>
          <w:szCs w:val="24"/>
        </w:rPr>
        <w:t xml:space="preserve"> и набрать максимальное количество </w:t>
      </w:r>
      <w:r>
        <w:rPr>
          <w:rFonts w:ascii="Times New Roman" w:hAnsi="Times New Roman" w:cs="Times New Roman"/>
          <w:i/>
          <w:sz w:val="24"/>
          <w:szCs w:val="24"/>
        </w:rPr>
        <w:t>репостов .</w:t>
      </w:r>
      <w:r>
        <w:rPr>
          <w:rFonts w:ascii="Times New Roman" w:hAnsi="Times New Roman" w:cs="Times New Roman"/>
          <w:sz w:val="24"/>
          <w:szCs w:val="24"/>
        </w:rPr>
        <w:t>От количества репостов зависит количество баллов, которые получат участники за этот этап (количество репостов равно количеству баллов).</w:t>
      </w:r>
    </w:p>
    <w:p w:rsidR="00C47A5B" w:rsidRDefault="00C47A5B" w:rsidP="00C47A5B">
      <w:pPr>
        <w:spacing w:after="0" w:line="240" w:lineRule="auto"/>
        <w:ind w:firstLine="426"/>
        <w:jc w:val="both"/>
        <w:rPr>
          <w:rFonts w:ascii="Times New Roman" w:hAnsi="Times New Roman" w:cs="Times New Roman"/>
          <w:sz w:val="24"/>
          <w:szCs w:val="24"/>
          <w:highlight w:val="yellow"/>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Обязательные пункты, которые должны быть отражены в информационном коллаже:</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Название команды;</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Факты о курении;</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Последствия употребления табака;</w:t>
      </w:r>
    </w:p>
    <w:p w:rsidR="00C47A5B" w:rsidRDefault="00C47A5B" w:rsidP="00C47A5B">
      <w:pPr>
        <w:numPr>
          <w:ilvl w:val="0"/>
          <w:numId w:val="5"/>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Графические изображения на заданную тему;</w:t>
      </w:r>
    </w:p>
    <w:p w:rsidR="00C47A5B" w:rsidRDefault="00C47A5B" w:rsidP="00C47A5B">
      <w:pPr>
        <w:spacing w:after="0" w:line="240" w:lineRule="auto"/>
        <w:ind w:firstLine="567"/>
        <w:jc w:val="both"/>
        <w:rPr>
          <w:rFonts w:ascii="Times New Roman" w:hAnsi="Times New Roman" w:cs="Times New Roman"/>
          <w:sz w:val="24"/>
          <w:szCs w:val="24"/>
        </w:rPr>
      </w:pPr>
    </w:p>
    <w:p w:rsidR="00C47A5B" w:rsidRDefault="00C47A5B" w:rsidP="00C47A5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протяжении всей игры команды собирают маршрутную карту, по которой и придут к конечной цели. В пункте сбора группы получают 1 часть карты (индивидуальна для каждой команды) и приступают к испытаниям. Главная задача – на пути к цели собрать максимальное количество баллов и соединить все части карты воедино. </w:t>
      </w:r>
    </w:p>
    <w:p w:rsidR="00C47A5B" w:rsidRDefault="00C47A5B" w:rsidP="00C47A5B">
      <w:pPr>
        <w:spacing w:after="0" w:line="240" w:lineRule="auto"/>
        <w:ind w:firstLine="426"/>
        <w:jc w:val="both"/>
        <w:rPr>
          <w:rFonts w:ascii="Times New Roman" w:hAnsi="Times New Roman" w:cs="Times New Roman"/>
          <w:b/>
          <w:i/>
          <w:sz w:val="24"/>
          <w:szCs w:val="24"/>
          <w:highlight w:val="white"/>
        </w:rPr>
      </w:pPr>
      <w:r>
        <w:rPr>
          <w:rFonts w:ascii="Times New Roman" w:hAnsi="Times New Roman" w:cs="Times New Roman"/>
          <w:sz w:val="24"/>
          <w:szCs w:val="24"/>
        </w:rPr>
        <w:t>Для контроля правильности ответов и начисления баллов формируется жюри в составе 3 человек из числа организаторов мероприятия.</w:t>
      </w:r>
    </w:p>
    <w:p w:rsidR="00C47A5B" w:rsidRDefault="00C47A5B" w:rsidP="00C47A5B">
      <w:pPr>
        <w:spacing w:after="0" w:line="240" w:lineRule="auto"/>
        <w:ind w:firstLine="426"/>
        <w:jc w:val="both"/>
        <w:rPr>
          <w:rFonts w:ascii="Times New Roman" w:hAnsi="Times New Roman" w:cs="Times New Roman"/>
          <w:b/>
          <w:i/>
          <w:sz w:val="24"/>
          <w:szCs w:val="24"/>
          <w:highlight w:val="white"/>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highlight w:val="white"/>
        </w:rPr>
        <w:t>1 маршрутная точка/начальная точка – «#</w:t>
      </w:r>
      <w:r>
        <w:rPr>
          <w:rFonts w:ascii="Times New Roman" w:hAnsi="Times New Roman" w:cs="Times New Roman"/>
          <w:b/>
          <w:i/>
          <w:sz w:val="24"/>
          <w:szCs w:val="24"/>
          <w:highlight w:val="white"/>
          <w:lang w:val="en-US"/>
        </w:rPr>
        <w:t>Pro</w:t>
      </w:r>
      <w:r>
        <w:rPr>
          <w:rFonts w:ascii="Times New Roman" w:hAnsi="Times New Roman" w:cs="Times New Roman"/>
          <w:b/>
          <w:i/>
          <w:sz w:val="24"/>
          <w:szCs w:val="24"/>
          <w:highlight w:val="white"/>
        </w:rPr>
        <w:t xml:space="preserve">ЗОЖ» </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lastRenderedPageBreak/>
        <w:t xml:space="preserve">Ребят ожидает ведущий. Участникам предлагается снять видео в </w:t>
      </w:r>
      <w:r>
        <w:rPr>
          <w:rFonts w:ascii="Times New Roman" w:hAnsi="Times New Roman" w:cs="Times New Roman"/>
          <w:sz w:val="24"/>
          <w:szCs w:val="24"/>
          <w:lang w:val="en-US"/>
        </w:rPr>
        <w:t>Instagram</w:t>
      </w:r>
      <w:r>
        <w:rPr>
          <w:rFonts w:ascii="Times New Roman" w:hAnsi="Times New Roman" w:cs="Times New Roman"/>
          <w:sz w:val="24"/>
          <w:szCs w:val="24"/>
        </w:rPr>
        <w:t xml:space="preserve"> «Мы против курения», после чего выложить его с хэштегами «#Мыпротивкурения», «#МызаЗОЖ», «#МолодёжьзаЗОЖ», «Дышилегко» и показать результат ведущему, который зафиксирует сам факт прохождения данной маршрутной точки. После этого он даёт участникам команды вторую часть карты, позволяющую проходить маршрут дальше.</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2 маршрутная точка – «Пазлы»</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3</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На данной станции участникам предлагаются три конверта «Закон и номер статьи», «Содержание статьи», «Ответственность» с карточками внутри. Задача команды –  сгруппировать по три карточки, соответствующие друг другу по содержанию. Ведущий выдаёт команде очередную часть карты.</w:t>
      </w:r>
    </w:p>
    <w:p w:rsidR="00C47A5B" w:rsidRDefault="00C47A5B" w:rsidP="00C47A5B">
      <w:pPr>
        <w:spacing w:after="0" w:line="240" w:lineRule="auto"/>
        <w:ind w:firstLine="426"/>
        <w:jc w:val="both"/>
        <w:rPr>
          <w:rFonts w:ascii="Times New Roman" w:eastAsia="Calibri" w:hAnsi="Times New Roman" w:cs="Times New Roman"/>
          <w:i/>
          <w:sz w:val="24"/>
          <w:szCs w:val="24"/>
          <w:lang w:bidi="en-US"/>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jc w:val="both"/>
        <w:rPr>
          <w:rFonts w:ascii="Times New Roman" w:eastAsia="Calibri" w:hAnsi="Times New Roman" w:cs="Times New Roman"/>
          <w:i/>
          <w:sz w:val="24"/>
          <w:szCs w:val="24"/>
          <w:lang w:bidi="en-US"/>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3 маршрутная точка – «А знаешь ли ты?»</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4</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данной маршрутной точке вниманию участников представлены 7 вопросов с вариантами ответов к ним. Задача команды – выбрать правильный вариант ответа. Количество баллов будет соответствовать количеству правильных ответов.</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После прохождения испытания участникам выдаётся четвёртая часть карты.</w:t>
      </w:r>
    </w:p>
    <w:p w:rsidR="00C47A5B" w:rsidRDefault="00C47A5B" w:rsidP="00C47A5B">
      <w:pPr>
        <w:spacing w:after="0" w:line="240" w:lineRule="auto"/>
        <w:ind w:firstLine="426"/>
        <w:jc w:val="both"/>
        <w:rPr>
          <w:rFonts w:ascii="Times New Roman" w:eastAsia="Calibri" w:hAnsi="Times New Roman" w:cs="Times New Roman"/>
          <w:i/>
          <w:sz w:val="24"/>
          <w:szCs w:val="24"/>
        </w:rPr>
      </w:pPr>
      <w:r>
        <w:rPr>
          <w:rFonts w:ascii="Times New Roman" w:hAnsi="Times New Roman" w:cs="Times New Roman"/>
          <w:i/>
          <w:sz w:val="24"/>
          <w:szCs w:val="24"/>
        </w:rPr>
        <w:t>Время прохождения маршрутной точки – 5 минут.</w:t>
      </w:r>
    </w:p>
    <w:p w:rsidR="00C47A5B" w:rsidRDefault="00C47A5B" w:rsidP="00C47A5B">
      <w:pPr>
        <w:widowControl w:val="0"/>
        <w:shd w:val="clear" w:color="auto" w:fill="FFFFFF"/>
        <w:spacing w:after="0" w:line="240" w:lineRule="auto"/>
        <w:jc w:val="both"/>
        <w:rPr>
          <w:rFonts w:ascii="Times New Roman" w:eastAsia="Calibri"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4 маршрутная точка – «Здоровье в объективе»</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Участникам предлагается придумать и оформить слоганы антитабачной тематики на заготовленных организаторами баблах для фотографирования.  </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После того, как задание будет выполнено, ведущий фотографирует ребят с изготовленнымибаблами. Фиксируется сам факт прохождения данной маршрутной точки, ребята получают пятую часть карты и идут к следующей маршрутной точке.</w:t>
      </w:r>
    </w:p>
    <w:p w:rsidR="00C47A5B" w:rsidRDefault="00C47A5B" w:rsidP="00C47A5B">
      <w:pPr>
        <w:spacing w:after="0" w:line="240" w:lineRule="auto"/>
        <w:ind w:firstLine="426"/>
        <w:jc w:val="both"/>
        <w:rPr>
          <w:rFonts w:ascii="Times New Roman" w:hAnsi="Times New Roman" w:cs="Times New Roman"/>
          <w:i/>
          <w:sz w:val="24"/>
          <w:szCs w:val="24"/>
          <w:highlight w:val="yellow"/>
        </w:rPr>
      </w:pPr>
      <w:r>
        <w:rPr>
          <w:rFonts w:ascii="Times New Roman" w:hAnsi="Times New Roman" w:cs="Times New Roman"/>
          <w:i/>
          <w:sz w:val="24"/>
          <w:szCs w:val="24"/>
        </w:rPr>
        <w:t>Время прохождения маршрутной точки – 5 минут.</w:t>
      </w:r>
    </w:p>
    <w:p w:rsidR="00C47A5B" w:rsidRDefault="00C47A5B" w:rsidP="00C47A5B">
      <w:pPr>
        <w:spacing w:after="0" w:line="240" w:lineRule="auto"/>
        <w:jc w:val="both"/>
        <w:rPr>
          <w:rFonts w:ascii="Times New Roman" w:hAnsi="Times New Roman" w:cs="Times New Roman"/>
          <w:i/>
          <w:sz w:val="24"/>
          <w:szCs w:val="24"/>
          <w:highlight w:val="yellow"/>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5 маршрутная точка – «Демотиватор»</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данном этапе ребята получают от ведущего конверт, в который вложен лист «Мои аргументы против курения». Задача участников – привести как можно больше аргументов. Количество баллов на данном этапе зависит от количества приведённых доводов.</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После прохождения этапа группа участников получает шестую часть карты.</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4 минуты.</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6 маршрутная точка – «Правда-ложь»</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Приложения 5.1, 5.2</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На этой маршрутной точке ребятам предложено 10 конвертов. В восьми конвертах спрятаны факты о вредных последствиях табака. Задача участников – определить, какие из них являются правдивыми, а какие ложными.  Также в одном конверте находится  «счастливая карта», дающая возможность обратиться к ведущему за правильным ответом. Вдругом – «кот в мешке», означающий, что участникам команды  будет выдана дополнительная карта с фактом. Всего участники должны взять у ведущего 7 конвертов.</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Количество баллов за прохождение маршрутной точки соответствует количеству верно данных ответов.</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Команды получают от ведущего следующую часть карты.</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В Приложении 5.1. даны задания, в Приложении 5.2 представлены комментарии к заданиям. При наличии комментариев после ответа команды они зачитываются ведущим на маршрутной точке.</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lastRenderedPageBreak/>
        <w:t>Время прохождения маршрутной точки – 5 минут.</w:t>
      </w:r>
    </w:p>
    <w:p w:rsidR="00C47A5B" w:rsidRDefault="00C47A5B" w:rsidP="00C47A5B">
      <w:pPr>
        <w:spacing w:after="0" w:line="240" w:lineRule="auto"/>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7 маршрутная точка – «Шифр»</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6</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Задача участников – расшифровать послание. Но сделать это они смогут только в том случае, если найдут спрятанный к шифру ключ. Поможет командам ведущий, в начале испытания раздавший участникам 3 конверта, в которых будут находиться 3 послания, начинающиеся с фразы «Ищи меня …. (указание места) на подоконнике/под стулом/на окне».</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После того, как команда найдёт ключ к шифру, ребята могут приступать к процессу расшифровки послания.</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sz w:val="24"/>
          <w:szCs w:val="24"/>
        </w:rPr>
        <w:t>Балл команда получает только в том случае, если послание будет расшифровано.</w:t>
      </w:r>
    </w:p>
    <w:p w:rsidR="00C47A5B" w:rsidRDefault="00C47A5B" w:rsidP="00C47A5B">
      <w:pPr>
        <w:spacing w:after="0"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Время прохождения маршрутной точки – 9 минут.</w:t>
      </w:r>
    </w:p>
    <w:p w:rsidR="00C47A5B" w:rsidRDefault="00C47A5B" w:rsidP="00C47A5B">
      <w:pPr>
        <w:spacing w:after="0" w:line="240" w:lineRule="auto"/>
        <w:ind w:firstLine="426"/>
        <w:jc w:val="both"/>
        <w:rPr>
          <w:rFonts w:ascii="Times New Roman" w:hAnsi="Times New Roman" w:cs="Times New Roman"/>
          <w:i/>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После прохождения маршрута участники возвращаются к начальной точке, в которой собираются все команды.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Команды вручают свои карты членам жюри. Пока жюри производят подсчёт баллов, команды участвуют в завершающем испытании – интеллектуальной викторине.</w:t>
      </w: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b/>
          <w:i/>
          <w:sz w:val="24"/>
          <w:szCs w:val="24"/>
        </w:rPr>
      </w:pPr>
      <w:r>
        <w:rPr>
          <w:rFonts w:ascii="Times New Roman" w:hAnsi="Times New Roman" w:cs="Times New Roman"/>
          <w:b/>
          <w:i/>
          <w:sz w:val="24"/>
          <w:szCs w:val="24"/>
        </w:rPr>
        <w:t>Интеллектуальная викторина</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i/>
          <w:sz w:val="24"/>
          <w:szCs w:val="24"/>
        </w:rPr>
        <w:t>Приложение 7</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Приглашается 3 участника от каждой команды. Они выстраиваются друг за другом. Ведущий мероприятия задаёт вопрос каждой команде по очереди, и тот, кто стоит первым, должен дать на него ответ. На обдумывание ответа представителю команды даётся минута, после чего раздаётся сигнал, который возвещает об окончании времени. Если участник ошибся, его место занимает второй по счёту представитель команды, если и он даёт неверный ответ, очередь доходит до третьего участника. В случае ошибочных ответов всех троих ребят, команда выходит из игры. Всего разыгрывается по 3 вопроса на команду.</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Результаты интеллектуальной викторины идут в зачёт к баллам, набранным каждой командой в ходе игры. </w:t>
      </w: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tabs>
          <w:tab w:val="left" w:pos="7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both"/>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jc w:val="right"/>
        <w:rPr>
          <w:rFonts w:ascii="Times New Roman" w:hAnsi="Times New Roman" w:cs="Times New Roman"/>
          <w:sz w:val="24"/>
          <w:szCs w:val="24"/>
        </w:rPr>
      </w:pPr>
    </w:p>
    <w:p w:rsidR="00C47A5B" w:rsidRDefault="00C47A5B" w:rsidP="00C47A5B">
      <w:pPr>
        <w:spacing w:after="0" w:line="240" w:lineRule="auto"/>
        <w:rPr>
          <w:rFonts w:ascii="Times New Roman" w:hAnsi="Times New Roman" w:cs="Times New Roman"/>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sectPr w:rsidR="00C47A5B">
          <w:pgSz w:w="11906" w:h="16838"/>
          <w:pgMar w:top="1134" w:right="850" w:bottom="1134" w:left="1701" w:header="720" w:footer="720" w:gutter="0"/>
          <w:cols w:space="720"/>
          <w:docGrid w:linePitch="360" w:charSpace="-2458"/>
        </w:sectPr>
      </w:pPr>
    </w:p>
    <w:p w:rsidR="00C47A5B" w:rsidRDefault="00C47A5B" w:rsidP="00C47A5B">
      <w:pPr>
        <w:widowControl w:val="0"/>
        <w:shd w:val="clear" w:color="auto" w:fill="FFFFFF"/>
        <w:spacing w:after="0" w:line="240" w:lineRule="auto"/>
        <w:ind w:left="5664" w:right="518"/>
        <w:jc w:val="right"/>
        <w:rPr>
          <w:rFonts w:ascii="Times New Roman" w:hAnsi="Times New Roman" w:cs="Times New Roman"/>
          <w:bCs/>
          <w:i/>
          <w:iCs/>
          <w:sz w:val="24"/>
          <w:szCs w:val="24"/>
        </w:rPr>
      </w:pPr>
      <w:r>
        <w:rPr>
          <w:rFonts w:ascii="Times New Roman" w:eastAsia="Calibri" w:hAnsi="Times New Roman" w:cs="Times New Roman"/>
          <w:bCs/>
          <w:sz w:val="24"/>
          <w:szCs w:val="24"/>
        </w:rPr>
        <w:lastRenderedPageBreak/>
        <w:t xml:space="preserve">Приложение 3 </w:t>
      </w: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spacing w:after="0" w:line="240" w:lineRule="auto"/>
        <w:jc w:val="center"/>
        <w:rPr>
          <w:rFonts w:ascii="Times New Roman" w:eastAsia="Calibri" w:hAnsi="Times New Roman" w:cs="Times New Roman"/>
          <w:bCs/>
          <w:sz w:val="24"/>
          <w:szCs w:val="24"/>
        </w:rPr>
      </w:pPr>
    </w:p>
    <w:p w:rsidR="00C47A5B" w:rsidRDefault="00C47A5B" w:rsidP="00C47A5B">
      <w:pPr>
        <w:spacing w:after="0" w:line="240" w:lineRule="auto"/>
        <w:jc w:val="both"/>
        <w:rPr>
          <w:sz w:val="24"/>
          <w:szCs w:val="24"/>
        </w:rPr>
      </w:pPr>
      <w:r>
        <w:rPr>
          <w:rFonts w:ascii="Times New Roman" w:hAnsi="Times New Roman" w:cs="Times New Roman"/>
          <w:b/>
          <w:i/>
          <w:sz w:val="24"/>
          <w:szCs w:val="24"/>
        </w:rPr>
        <w:t>2 станция – «Пазлы</w:t>
      </w:r>
      <w:r>
        <w:rPr>
          <w:sz w:val="24"/>
          <w:szCs w:val="24"/>
        </w:rPr>
        <w:t xml:space="preserve">». </w:t>
      </w:r>
      <w:r>
        <w:rPr>
          <w:rFonts w:ascii="Times New Roman" w:hAnsi="Times New Roman" w:cs="Times New Roman"/>
          <w:b/>
          <w:i/>
          <w:sz w:val="24"/>
          <w:szCs w:val="24"/>
        </w:rPr>
        <w:t>Макеты пазлов.</w:t>
      </w:r>
    </w:p>
    <w:p w:rsidR="00C47A5B" w:rsidRDefault="00C47A5B" w:rsidP="00C47A5B">
      <w:pPr>
        <w:pStyle w:val="11"/>
        <w:spacing w:after="0" w:line="240" w:lineRule="auto"/>
        <w:ind w:left="0"/>
        <w:contextualSpacing/>
        <w:rPr>
          <w:sz w:val="24"/>
          <w:szCs w:val="24"/>
        </w:rPr>
      </w:pPr>
    </w:p>
    <w:p w:rsidR="00C47A5B" w:rsidRDefault="00C47A5B" w:rsidP="00C47A5B">
      <w:pPr>
        <w:pStyle w:val="11"/>
        <w:spacing w:after="0" w:line="240" w:lineRule="auto"/>
        <w:contextualSpacing/>
        <w:jc w:val="both"/>
      </w:pPr>
      <w:r>
        <w:rPr>
          <w:rFonts w:ascii="Times New Roman" w:hAnsi="Times New Roman" w:cs="Times New Roman"/>
          <w:b/>
          <w:i/>
          <w:noProof/>
          <w:sz w:val="24"/>
          <w:szCs w:val="24"/>
          <w:lang w:eastAsia="ru-RU"/>
        </w:rPr>
        <w:drawing>
          <wp:inline distT="0" distB="0" distL="0" distR="0">
            <wp:extent cx="8496300" cy="5114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96300" cy="5114925"/>
                    </a:xfrm>
                    <a:prstGeom prst="rect">
                      <a:avLst/>
                    </a:prstGeom>
                    <a:solidFill>
                      <a:srgbClr val="FFFFFF"/>
                    </a:solidFill>
                    <a:ln>
                      <a:noFill/>
                    </a:ln>
                  </pic:spPr>
                </pic:pic>
              </a:graphicData>
            </a:graphic>
          </wp:inline>
        </w:drawing>
      </w:r>
    </w:p>
    <w:p w:rsidR="00C47A5B" w:rsidRDefault="00C47A5B" w:rsidP="00C47A5B">
      <w:pPr>
        <w:pStyle w:val="11"/>
        <w:spacing w:after="0" w:line="240" w:lineRule="auto"/>
        <w:contextualSpacing/>
        <w:jc w:val="both"/>
      </w:pPr>
      <w:r>
        <w:rPr>
          <w:rFonts w:ascii="Times New Roman" w:hAnsi="Times New Roman" w:cs="Times New Roman"/>
          <w:b/>
          <w:i/>
          <w:noProof/>
          <w:sz w:val="24"/>
          <w:szCs w:val="24"/>
          <w:lang w:eastAsia="ru-RU"/>
        </w:rPr>
        <w:lastRenderedPageBreak/>
        <w:drawing>
          <wp:inline distT="0" distB="0" distL="0" distR="0">
            <wp:extent cx="8553450" cy="6115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53450" cy="6115050"/>
                    </a:xfrm>
                    <a:prstGeom prst="rect">
                      <a:avLst/>
                    </a:prstGeom>
                    <a:solidFill>
                      <a:srgbClr val="FFFFFF"/>
                    </a:solidFill>
                    <a:ln>
                      <a:noFill/>
                    </a:ln>
                  </pic:spPr>
                </pic:pic>
              </a:graphicData>
            </a:graphic>
          </wp:inline>
        </w:drawing>
      </w:r>
    </w:p>
    <w:p w:rsidR="00C47A5B" w:rsidRDefault="00C47A5B" w:rsidP="00C47A5B">
      <w:pPr>
        <w:pStyle w:val="11"/>
        <w:spacing w:after="0" w:line="240" w:lineRule="auto"/>
        <w:ind w:left="0"/>
        <w:contextualSpacing/>
        <w:jc w:val="both"/>
        <w:rPr>
          <w:rFonts w:ascii="Times New Roman" w:hAnsi="Times New Roman" w:cs="Times New Roman"/>
          <w:sz w:val="24"/>
          <w:szCs w:val="24"/>
        </w:rPr>
        <w:sectPr w:rsidR="00C47A5B">
          <w:pgSz w:w="16838" w:h="11906" w:orient="landscape"/>
          <w:pgMar w:top="1134" w:right="914" w:bottom="1134" w:left="1134" w:header="720" w:footer="720" w:gutter="0"/>
          <w:cols w:space="720"/>
          <w:docGrid w:linePitch="360"/>
        </w:sectPr>
      </w:pPr>
      <w:r>
        <w:rPr>
          <w:rFonts w:ascii="Times New Roman" w:hAnsi="Times New Roman" w:cs="Times New Roman"/>
          <w:b/>
          <w:i/>
          <w:noProof/>
          <w:sz w:val="24"/>
          <w:szCs w:val="24"/>
          <w:lang w:eastAsia="ru-RU"/>
        </w:rPr>
        <w:lastRenderedPageBreak/>
        <w:drawing>
          <wp:inline distT="0" distB="0" distL="0" distR="0">
            <wp:extent cx="9010650" cy="44862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10650" cy="4486275"/>
                    </a:xfrm>
                    <a:prstGeom prst="rect">
                      <a:avLst/>
                    </a:prstGeom>
                    <a:solidFill>
                      <a:srgbClr val="FFFFFF"/>
                    </a:solidFill>
                    <a:ln>
                      <a:noFill/>
                    </a:ln>
                  </pic:spPr>
                </pic:pic>
              </a:graphicData>
            </a:graphic>
          </wp:inline>
        </w:drawing>
      </w:r>
    </w:p>
    <w:p w:rsidR="00C47A5B" w:rsidRDefault="00C47A5B" w:rsidP="00C47A5B">
      <w:pPr>
        <w:pStyle w:val="11"/>
        <w:spacing w:after="0" w:line="240" w:lineRule="auto"/>
        <w:ind w:left="0"/>
        <w:contextualSpacing/>
        <w:jc w:val="both"/>
        <w:rPr>
          <w:b/>
          <w:i/>
          <w:color w:val="000000"/>
        </w:rPr>
      </w:pPr>
      <w:r>
        <w:rPr>
          <w:rFonts w:ascii="Times New Roman" w:hAnsi="Times New Roman" w:cs="Times New Roman"/>
          <w:b/>
          <w:i/>
          <w:sz w:val="24"/>
          <w:szCs w:val="24"/>
        </w:rPr>
        <w:lastRenderedPageBreak/>
        <w:t>3 станция – «А знаешь ли ты?»</w:t>
      </w:r>
    </w:p>
    <w:p w:rsidR="00C47A5B" w:rsidRDefault="00C47A5B" w:rsidP="00C47A5B">
      <w:pPr>
        <w:pStyle w:val="10"/>
        <w:shd w:val="clear" w:color="auto" w:fill="FFFFFF"/>
        <w:spacing w:before="0" w:after="0"/>
        <w:jc w:val="both"/>
        <w:textAlignment w:val="top"/>
        <w:rPr>
          <w:b/>
          <w:i/>
          <w:color w:val="000000"/>
        </w:rPr>
      </w:pPr>
    </w:p>
    <w:p w:rsidR="00C47A5B" w:rsidRPr="001A0D56" w:rsidRDefault="00C47A5B" w:rsidP="00C47A5B">
      <w:pPr>
        <w:pStyle w:val="10"/>
        <w:shd w:val="clear" w:color="auto" w:fill="FFFFFF"/>
        <w:spacing w:after="0"/>
        <w:jc w:val="both"/>
        <w:rPr>
          <w:rFonts w:eastAsia="Calibri"/>
          <w:color w:val="00000A"/>
          <w:lang w:eastAsia="en-US" w:bidi="en-US"/>
        </w:rPr>
      </w:pPr>
      <w:r w:rsidRPr="001A0D56">
        <w:rPr>
          <w:color w:val="000000"/>
        </w:rPr>
        <w:t xml:space="preserve">1. При царе Алексее Михайловиче </w:t>
      </w:r>
      <w:r w:rsidRPr="001A0D56">
        <w:rPr>
          <w:rFonts w:eastAsia="Calibri"/>
          <w:color w:val="00000A"/>
          <w:lang w:eastAsia="en-US" w:bidi="en-US"/>
        </w:rPr>
        <w:t xml:space="preserve">за курение табака - "дьявольского зелья" в России действовало следующее наказание:   </w:t>
      </w:r>
    </w:p>
    <w:p w:rsidR="00C47A5B" w:rsidRPr="001A0D56" w:rsidRDefault="00C47A5B" w:rsidP="00C47A5B">
      <w:pPr>
        <w:shd w:val="clear" w:color="auto" w:fill="FFFFFF"/>
        <w:spacing w:after="0" w:line="240" w:lineRule="auto"/>
        <w:jc w:val="both"/>
        <w:rPr>
          <w:rFonts w:ascii="Times New Roman" w:eastAsia="Calibri" w:hAnsi="Times New Roman" w:cs="Times New Roman"/>
          <w:color w:val="00000A"/>
          <w:sz w:val="24"/>
          <w:szCs w:val="24"/>
          <w:lang w:bidi="en-US"/>
        </w:rPr>
      </w:pPr>
      <w:r w:rsidRPr="001A0D56">
        <w:rPr>
          <w:rFonts w:ascii="Times New Roman" w:eastAsia="Calibri" w:hAnsi="Times New Roman" w:cs="Times New Roman"/>
          <w:color w:val="00000A"/>
          <w:sz w:val="24"/>
          <w:szCs w:val="24"/>
          <w:lang w:val="en-US" w:bidi="en-US"/>
        </w:rPr>
        <w:t>a</w:t>
      </w:r>
      <w:r w:rsidRPr="001A0D56">
        <w:rPr>
          <w:rFonts w:ascii="Times New Roman" w:eastAsia="Calibri" w:hAnsi="Times New Roman" w:cs="Times New Roman"/>
          <w:color w:val="00000A"/>
          <w:sz w:val="24"/>
          <w:szCs w:val="24"/>
          <w:lang w:bidi="en-US"/>
        </w:rPr>
        <w:t>) секли кнутом, рвали ноздри, ссылали в Сибирь</w:t>
      </w:r>
    </w:p>
    <w:p w:rsidR="00C47A5B" w:rsidRPr="001A0D56" w:rsidRDefault="00C47A5B" w:rsidP="00C47A5B">
      <w:pPr>
        <w:shd w:val="clear" w:color="auto" w:fill="FFFFFF"/>
        <w:spacing w:after="0" w:line="240" w:lineRule="auto"/>
        <w:jc w:val="both"/>
        <w:rPr>
          <w:rFonts w:ascii="Times New Roman" w:eastAsia="Calibri" w:hAnsi="Times New Roman" w:cs="Times New Roman"/>
          <w:color w:val="00000A"/>
          <w:sz w:val="24"/>
          <w:szCs w:val="24"/>
          <w:lang w:bidi="en-US"/>
        </w:rPr>
      </w:pPr>
      <w:r w:rsidRPr="001A0D56">
        <w:rPr>
          <w:rFonts w:ascii="Times New Roman" w:eastAsia="Calibri" w:hAnsi="Times New Roman" w:cs="Times New Roman"/>
          <w:color w:val="00000A"/>
          <w:sz w:val="24"/>
          <w:szCs w:val="24"/>
          <w:lang w:val="en-US" w:bidi="en-US"/>
        </w:rPr>
        <w:t>b</w:t>
      </w:r>
      <w:r w:rsidRPr="001A0D56">
        <w:rPr>
          <w:rFonts w:ascii="Times New Roman" w:eastAsia="Calibri" w:hAnsi="Times New Roman" w:cs="Times New Roman"/>
          <w:color w:val="00000A"/>
          <w:sz w:val="24"/>
          <w:szCs w:val="24"/>
          <w:lang w:bidi="en-US"/>
        </w:rPr>
        <w:t>) казнили</w:t>
      </w:r>
    </w:p>
    <w:p w:rsidR="00C47A5B" w:rsidRPr="001A0D56" w:rsidRDefault="00C47A5B" w:rsidP="00C47A5B">
      <w:pPr>
        <w:shd w:val="clear" w:color="auto" w:fill="FFFFFF"/>
        <w:spacing w:after="0" w:line="240" w:lineRule="auto"/>
        <w:jc w:val="both"/>
        <w:rPr>
          <w:rFonts w:eastAsia="Calibri"/>
          <w:color w:val="000000"/>
          <w:lang w:bidi="en-US"/>
        </w:rPr>
      </w:pPr>
      <w:r w:rsidRPr="001A0D56">
        <w:rPr>
          <w:rFonts w:ascii="Times New Roman" w:eastAsia="Calibri" w:hAnsi="Times New Roman" w:cs="Times New Roman"/>
          <w:color w:val="00000A"/>
          <w:sz w:val="24"/>
          <w:szCs w:val="24"/>
          <w:lang w:val="en-US" w:bidi="en-US"/>
        </w:rPr>
        <w:t>c</w:t>
      </w:r>
      <w:r w:rsidRPr="001A0D56">
        <w:rPr>
          <w:rFonts w:ascii="Times New Roman" w:eastAsia="Calibri" w:hAnsi="Times New Roman" w:cs="Times New Roman"/>
          <w:color w:val="00000A"/>
          <w:sz w:val="24"/>
          <w:szCs w:val="24"/>
          <w:lang w:bidi="en-US"/>
        </w:rPr>
        <w:t>) сажали в тюрьму</w:t>
      </w:r>
    </w:p>
    <w:p w:rsidR="00C47A5B" w:rsidRPr="001A0D56" w:rsidRDefault="00C47A5B" w:rsidP="00C47A5B">
      <w:pPr>
        <w:pStyle w:val="10"/>
        <w:shd w:val="clear" w:color="auto" w:fill="FFFFFF"/>
        <w:spacing w:before="0" w:after="0"/>
        <w:jc w:val="both"/>
        <w:textAlignment w:val="top"/>
        <w:rPr>
          <w:rFonts w:eastAsia="Calibri"/>
          <w:color w:val="000000"/>
          <w:lang w:eastAsia="en-US" w:bidi="en-US"/>
        </w:rPr>
      </w:pP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2. В технологическом процессе изготовления сигарет используется этот специфический компонент, употребление которого может нанести существенный вред здоровью:</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a</w:t>
      </w:r>
      <w:r w:rsidRPr="001A0D56">
        <w:rPr>
          <w:color w:val="000000"/>
        </w:rPr>
        <w:t>) бумага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b</w:t>
      </w:r>
      <w:r w:rsidRPr="001A0D56">
        <w:rPr>
          <w:color w:val="000000"/>
        </w:rPr>
        <w:t>) мочевина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c</w:t>
      </w:r>
      <w:r w:rsidRPr="001A0D56">
        <w:rPr>
          <w:color w:val="000000"/>
        </w:rPr>
        <w:t>) слюна животных</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d</w:t>
      </w:r>
      <w:r w:rsidRPr="001A0D56">
        <w:rPr>
          <w:color w:val="000000"/>
        </w:rPr>
        <w:t>) сера</w:t>
      </w:r>
    </w:p>
    <w:p w:rsidR="00C47A5B" w:rsidRPr="001A0D56" w:rsidRDefault="00C47A5B" w:rsidP="00C47A5B">
      <w:pPr>
        <w:pStyle w:val="10"/>
        <w:shd w:val="clear" w:color="auto" w:fill="FFFFFF"/>
        <w:spacing w:before="0" w:after="0"/>
        <w:jc w:val="both"/>
        <w:textAlignment w:val="top"/>
        <w:rPr>
          <w:color w:val="000000"/>
        </w:rPr>
      </w:pP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 xml:space="preserve">3. Термин «курение» появился лишь в конце </w:t>
      </w:r>
      <w:r w:rsidRPr="001A0D56">
        <w:rPr>
          <w:color w:val="000000"/>
          <w:lang w:val="en-US"/>
        </w:rPr>
        <w:t>XVII</w:t>
      </w:r>
      <w:r w:rsidRPr="001A0D56">
        <w:rPr>
          <w:color w:val="000000"/>
        </w:rPr>
        <w:t xml:space="preserve"> века. До этого его чаще всего называли:</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a</w:t>
      </w:r>
      <w:r w:rsidRPr="001A0D56">
        <w:rPr>
          <w:color w:val="000000"/>
        </w:rPr>
        <w:t>) «табачная зависимость»</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b</w:t>
      </w:r>
      <w:r w:rsidRPr="001A0D56">
        <w:rPr>
          <w:color w:val="000000"/>
        </w:rPr>
        <w:t>) «отрава»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с) «сухое пьянство»</w:t>
      </w:r>
    </w:p>
    <w:p w:rsidR="00C47A5B" w:rsidRPr="001A0D56" w:rsidRDefault="00C47A5B" w:rsidP="00C47A5B">
      <w:pPr>
        <w:pStyle w:val="10"/>
        <w:shd w:val="clear" w:color="auto" w:fill="FFFFFF"/>
        <w:spacing w:before="0" w:after="0"/>
        <w:jc w:val="both"/>
        <w:textAlignment w:val="top"/>
        <w:rPr>
          <w:color w:val="000000"/>
        </w:rPr>
      </w:pP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4. В 1588 году житель Вирджинии Томас Харриет начал пропагандировать ежедневное курение табака как путь к общему оздоровлению организма. К сожалению, он сам вскоре умер от…</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a</w:t>
      </w:r>
      <w:r w:rsidRPr="001A0D56">
        <w:rPr>
          <w:color w:val="000000"/>
        </w:rPr>
        <w:t>) рака носа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b</w:t>
      </w:r>
      <w:r w:rsidRPr="001A0D56">
        <w:rPr>
          <w:color w:val="000000"/>
        </w:rPr>
        <w:t>) заболевания мозга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c</w:t>
      </w:r>
      <w:r w:rsidRPr="001A0D56">
        <w:rPr>
          <w:color w:val="000000"/>
        </w:rPr>
        <w:t>) паралича</w:t>
      </w:r>
    </w:p>
    <w:p w:rsidR="00C47A5B" w:rsidRPr="001A0D56" w:rsidRDefault="00C47A5B" w:rsidP="00C47A5B">
      <w:pPr>
        <w:pStyle w:val="10"/>
        <w:shd w:val="clear" w:color="auto" w:fill="FFFFFF"/>
        <w:spacing w:before="0" w:after="0"/>
        <w:jc w:val="both"/>
        <w:textAlignment w:val="top"/>
        <w:rPr>
          <w:color w:val="000000"/>
        </w:rPr>
      </w:pP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5. Именно такое количество людей в мире погибает каждый день от потребления табака:</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a</w:t>
      </w:r>
      <w:r w:rsidRPr="001A0D56">
        <w:rPr>
          <w:color w:val="000000"/>
        </w:rPr>
        <w:t>) около тысячи</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b</w:t>
      </w:r>
      <w:r w:rsidRPr="001A0D56">
        <w:rPr>
          <w:color w:val="000000"/>
        </w:rPr>
        <w:t>) около 10 тысяч</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c</w:t>
      </w:r>
      <w:r w:rsidRPr="001A0D56">
        <w:rPr>
          <w:color w:val="000000"/>
        </w:rPr>
        <w:t>) около 14 тысяч</w:t>
      </w:r>
    </w:p>
    <w:p w:rsidR="00C47A5B" w:rsidRPr="001A0D56" w:rsidRDefault="00C47A5B" w:rsidP="00C47A5B">
      <w:pPr>
        <w:pStyle w:val="10"/>
        <w:shd w:val="clear" w:color="auto" w:fill="FFFFFF"/>
        <w:spacing w:before="0" w:after="0"/>
        <w:jc w:val="both"/>
        <w:textAlignment w:val="top"/>
        <w:rPr>
          <w:color w:val="000000"/>
        </w:rPr>
      </w:pPr>
    </w:p>
    <w:p w:rsidR="00C47A5B" w:rsidRPr="001A0D56" w:rsidRDefault="00C47A5B" w:rsidP="00C47A5B">
      <w:pPr>
        <w:pStyle w:val="10"/>
        <w:shd w:val="clear" w:color="auto" w:fill="FFFFFF"/>
        <w:spacing w:before="0" w:after="0"/>
        <w:jc w:val="both"/>
        <w:textAlignment w:val="top"/>
        <w:rPr>
          <w:color w:val="000000"/>
        </w:rPr>
      </w:pPr>
      <w:r w:rsidRPr="001A0D56">
        <w:rPr>
          <w:color w:val="000000"/>
        </w:rPr>
        <w:t>6. В России разрешена продажа табачных изделий лицам, достигшим…</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a</w:t>
      </w:r>
      <w:r w:rsidRPr="001A0D56">
        <w:rPr>
          <w:color w:val="000000"/>
        </w:rPr>
        <w:t>) 16 лет</w:t>
      </w:r>
    </w:p>
    <w:p w:rsidR="00C47A5B" w:rsidRPr="001A0D56" w:rsidRDefault="00C47A5B" w:rsidP="00C47A5B">
      <w:pPr>
        <w:pStyle w:val="10"/>
        <w:shd w:val="clear" w:color="auto" w:fill="FFFFFF"/>
        <w:spacing w:before="0" w:after="0"/>
        <w:jc w:val="both"/>
        <w:textAlignment w:val="top"/>
        <w:rPr>
          <w:color w:val="000000"/>
        </w:rPr>
      </w:pPr>
      <w:r w:rsidRPr="001A0D56">
        <w:rPr>
          <w:color w:val="000000"/>
          <w:lang w:val="en-US"/>
        </w:rPr>
        <w:t>b</w:t>
      </w:r>
      <w:r w:rsidRPr="001A0D56">
        <w:rPr>
          <w:color w:val="000000"/>
        </w:rPr>
        <w:t>) 21 года</w:t>
      </w:r>
    </w:p>
    <w:p w:rsidR="00C47A5B" w:rsidRPr="001A0D56" w:rsidRDefault="00C47A5B" w:rsidP="00C47A5B">
      <w:pPr>
        <w:pStyle w:val="10"/>
        <w:shd w:val="clear" w:color="auto" w:fill="FFFFFF"/>
        <w:spacing w:before="0" w:after="0"/>
        <w:jc w:val="both"/>
        <w:textAlignment w:val="top"/>
      </w:pPr>
      <w:r w:rsidRPr="001A0D56">
        <w:rPr>
          <w:color w:val="000000"/>
          <w:lang w:val="en-US"/>
        </w:rPr>
        <w:t>c</w:t>
      </w:r>
      <w:r w:rsidRPr="001A0D56">
        <w:rPr>
          <w:color w:val="000000"/>
        </w:rPr>
        <w:t>) 18 лет</w:t>
      </w:r>
    </w:p>
    <w:p w:rsidR="00C47A5B" w:rsidRPr="001A0D56" w:rsidRDefault="00C47A5B" w:rsidP="00C47A5B">
      <w:pPr>
        <w:pStyle w:val="10"/>
        <w:shd w:val="clear" w:color="auto" w:fill="FFFFFF"/>
        <w:spacing w:before="0" w:after="0"/>
        <w:jc w:val="both"/>
        <w:textAlignment w:val="top"/>
      </w:pPr>
    </w:p>
    <w:p w:rsidR="00C47A5B" w:rsidRPr="001A0D56" w:rsidRDefault="00C47A5B" w:rsidP="00C47A5B">
      <w:pPr>
        <w:pStyle w:val="10"/>
        <w:shd w:val="clear" w:color="auto" w:fill="FFFFFF"/>
        <w:spacing w:before="0" w:after="0"/>
        <w:jc w:val="both"/>
        <w:textAlignment w:val="top"/>
        <w:rPr>
          <w:color w:val="000000"/>
          <w:lang w:val="en-US"/>
        </w:rPr>
      </w:pPr>
      <w:r w:rsidRPr="001A0D56">
        <w:rPr>
          <w:color w:val="000000"/>
        </w:rPr>
        <w:t>7. В настоящее время именно с курением связывают эту цифру заболевших раком лёгких. Какая это цифра?</w:t>
      </w:r>
    </w:p>
    <w:p w:rsidR="00C47A5B" w:rsidRPr="001A0D56" w:rsidRDefault="00C47A5B" w:rsidP="00C47A5B">
      <w:pPr>
        <w:pStyle w:val="10"/>
        <w:shd w:val="clear" w:color="auto" w:fill="FFFFFF"/>
        <w:spacing w:before="0" w:after="0"/>
        <w:jc w:val="both"/>
        <w:textAlignment w:val="top"/>
        <w:rPr>
          <w:color w:val="000000"/>
          <w:lang w:val="en-US"/>
        </w:rPr>
      </w:pPr>
      <w:r w:rsidRPr="001A0D56">
        <w:rPr>
          <w:color w:val="000000"/>
          <w:lang w:val="en-US"/>
        </w:rPr>
        <w:t>a</w:t>
      </w:r>
      <w:r w:rsidRPr="001A0D56">
        <w:rPr>
          <w:color w:val="000000"/>
        </w:rPr>
        <w:t>) 90%</w:t>
      </w:r>
    </w:p>
    <w:p w:rsidR="00C47A5B" w:rsidRPr="001A0D56" w:rsidRDefault="00C47A5B" w:rsidP="00C47A5B">
      <w:pPr>
        <w:pStyle w:val="10"/>
        <w:shd w:val="clear" w:color="auto" w:fill="FFFFFF"/>
        <w:spacing w:before="0" w:after="0"/>
        <w:jc w:val="both"/>
        <w:textAlignment w:val="top"/>
        <w:rPr>
          <w:color w:val="000000"/>
          <w:lang w:val="en-US"/>
        </w:rPr>
      </w:pPr>
      <w:r w:rsidRPr="001A0D56">
        <w:rPr>
          <w:color w:val="000000"/>
          <w:lang w:val="en-US"/>
        </w:rPr>
        <w:t>b</w:t>
      </w:r>
      <w:r w:rsidRPr="001A0D56">
        <w:rPr>
          <w:color w:val="000000"/>
        </w:rPr>
        <w:t>) 10%</w:t>
      </w:r>
    </w:p>
    <w:p w:rsidR="00C47A5B" w:rsidRPr="001A0D56" w:rsidRDefault="00C47A5B" w:rsidP="00C47A5B">
      <w:pPr>
        <w:pStyle w:val="10"/>
        <w:shd w:val="clear" w:color="auto" w:fill="FFFFFF"/>
        <w:spacing w:before="0" w:after="0"/>
        <w:jc w:val="both"/>
        <w:textAlignment w:val="top"/>
      </w:pPr>
      <w:r w:rsidRPr="001A0D56">
        <w:rPr>
          <w:color w:val="000000"/>
          <w:lang w:val="en-US"/>
        </w:rPr>
        <w:t>c</w:t>
      </w:r>
      <w:r w:rsidRPr="001A0D56">
        <w:rPr>
          <w:color w:val="000000"/>
        </w:rPr>
        <w:t>) 30%</w:t>
      </w:r>
    </w:p>
    <w:p w:rsidR="00C47A5B" w:rsidRDefault="00C47A5B" w:rsidP="00C47A5B">
      <w:pPr>
        <w:pStyle w:val="10"/>
        <w:shd w:val="clear" w:color="auto" w:fill="FFFFFF"/>
        <w:spacing w:before="0" w:after="0"/>
        <w:jc w:val="both"/>
        <w:textAlignment w:val="top"/>
        <w:rPr>
          <w:b/>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1A0D56" w:rsidRDefault="001A0D56"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right"/>
        <w:textAlignment w:val="top"/>
        <w:rPr>
          <w:b/>
          <w:i/>
        </w:rPr>
      </w:pPr>
    </w:p>
    <w:p w:rsidR="00C47A5B" w:rsidRDefault="00C47A5B" w:rsidP="00C47A5B">
      <w:pPr>
        <w:pStyle w:val="10"/>
        <w:numPr>
          <w:ilvl w:val="0"/>
          <w:numId w:val="6"/>
        </w:numPr>
        <w:shd w:val="clear" w:color="auto" w:fill="FFFFFF"/>
        <w:spacing w:before="0" w:after="0"/>
        <w:jc w:val="both"/>
        <w:textAlignment w:val="top"/>
        <w:rPr>
          <w:b/>
          <w:i/>
          <w:color w:val="161616"/>
          <w:highlight w:val="white"/>
        </w:rPr>
      </w:pPr>
      <w:r>
        <w:rPr>
          <w:b/>
          <w:i/>
          <w:color w:val="161616"/>
          <w:highlight w:val="white"/>
        </w:rPr>
        <w:lastRenderedPageBreak/>
        <w:t>станция – «Правда-ложь» Задания для участников.</w:t>
      </w:r>
    </w:p>
    <w:p w:rsidR="00C47A5B" w:rsidRDefault="00C47A5B" w:rsidP="00C47A5B">
      <w:pPr>
        <w:pStyle w:val="10"/>
        <w:shd w:val="clear" w:color="auto" w:fill="FFFFFF"/>
        <w:spacing w:before="0" w:after="0"/>
        <w:ind w:left="720"/>
        <w:jc w:val="both"/>
        <w:textAlignment w:val="top"/>
        <w:rPr>
          <w:b/>
          <w:i/>
          <w:color w:val="161616"/>
          <w:highlight w:val="white"/>
        </w:rPr>
      </w:pPr>
    </w:p>
    <w:tbl>
      <w:tblPr>
        <w:tblW w:w="0" w:type="auto"/>
        <w:tblInd w:w="-10" w:type="dxa"/>
        <w:tblLayout w:type="fixed"/>
        <w:tblCellMar>
          <w:left w:w="113" w:type="dxa"/>
        </w:tblCellMar>
        <w:tblLook w:val="0000" w:firstRow="0" w:lastRow="0" w:firstColumn="0" w:lastColumn="0" w:noHBand="0" w:noVBand="0"/>
      </w:tblPr>
      <w:tblGrid>
        <w:gridCol w:w="9591"/>
      </w:tblGrid>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jc w:val="both"/>
            </w:pPr>
            <w:r>
              <w:rPr>
                <w:rFonts w:ascii="Times New Roman" w:hAnsi="Times New Roman" w:cs="Times New Roman"/>
                <w:b/>
                <w:color w:val="161616"/>
                <w:sz w:val="24"/>
                <w:szCs w:val="24"/>
                <w:highlight w:val="white"/>
              </w:rPr>
              <w:t>Когда проводилось расследование Большого московского пожара 1634 года, то среди главных его причин назвали курение</w:t>
            </w:r>
            <w:r>
              <w:rPr>
                <w:rFonts w:ascii="Times New Roman" w:hAnsi="Times New Roman" w:cs="Times New Roman"/>
                <w:color w:val="161616"/>
                <w:sz w:val="24"/>
                <w:szCs w:val="24"/>
                <w:highlight w:val="white"/>
              </w:rPr>
              <w:t>.</w:t>
            </w:r>
            <w:r>
              <w:rPr>
                <w:rStyle w:val="apple-converted-space"/>
                <w:rFonts w:ascii="Times New Roman" w:hAnsi="Times New Roman" w:cs="Times New Roman"/>
                <w:color w:val="161616"/>
                <w:sz w:val="24"/>
                <w:szCs w:val="24"/>
              </w:rPr>
              <w:t> </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jc w:val="both"/>
            </w:pPr>
            <w:r>
              <w:rPr>
                <w:rFonts w:ascii="Times New Roman" w:hAnsi="Times New Roman" w:cs="Times New Roman"/>
                <w:b/>
                <w:color w:val="161616"/>
                <w:sz w:val="24"/>
                <w:szCs w:val="24"/>
                <w:highlight w:val="white"/>
              </w:rPr>
              <w:t xml:space="preserve">Общая масса отходов процесса курения (окурков, пепла, сигаретных пачек) ежегодно составляет 2 520 000 тонн. Порядка 70 тысяч тонн ежедневно. </w:t>
            </w:r>
          </w:p>
          <w:p w:rsidR="00C47A5B" w:rsidRDefault="00C47A5B" w:rsidP="000E01EF">
            <w:pPr>
              <w:pStyle w:val="11"/>
              <w:spacing w:after="0" w:line="240" w:lineRule="auto"/>
              <w:ind w:left="1364"/>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 xml:space="preserve">Ежегодно курильщики травят атмосферу 720 тоннами синильной кислоты, 384000 тоннами аммиака, делают глобальные выбросы никотина — 108000 тонн; табачного дегтя, в котором десятки раз личных канцерогенов — 600000 тонн, более 550000 тонн угарного газа и множество других компонентов табачного дыма. </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Никотин назван в честь Жана Нико, французского посла в Португалии, который привез табак и привычку курения в страну в середине шестнадцатого века</w:t>
            </w:r>
            <w:r>
              <w:rPr>
                <w:rFonts w:ascii="Times New Roman" w:hAnsi="Times New Roman" w:cs="Times New Roman"/>
                <w:color w:val="161616"/>
                <w:sz w:val="24"/>
                <w:szCs w:val="24"/>
                <w:highlight w:val="white"/>
              </w:rPr>
              <w:t xml:space="preserve">. </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bCs/>
                <w:color w:val="161616"/>
                <w:sz w:val="24"/>
                <w:szCs w:val="24"/>
                <w:highlight w:val="white"/>
              </w:rPr>
              <w:t>Два человека, которые участвовали в популярной рекламе MarlboroMan, умерли от рака лёгких.</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Антисигаретный активист и автопроизводитель Генри Форд популяризовал термин «маленький белый работорговец» со ссылкой на табачные компании XX века</w:t>
            </w:r>
            <w:r>
              <w:rPr>
                <w:rFonts w:ascii="Times New Roman" w:hAnsi="Times New Roman" w:cs="Times New Roman"/>
                <w:color w:val="161616"/>
                <w:sz w:val="24"/>
                <w:szCs w:val="24"/>
                <w:highlight w:val="white"/>
              </w:rPr>
              <w:t xml:space="preserve">. </w:t>
            </w:r>
          </w:p>
          <w:p w:rsidR="00C47A5B" w:rsidRDefault="00C47A5B" w:rsidP="000E01EF">
            <w:pPr>
              <w:pStyle w:val="11"/>
              <w:spacing w:after="0" w:line="240" w:lineRule="auto"/>
              <w:ind w:left="644"/>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Самой первой запретила рекламу табачных изделий в СМИ Великобритания.</w:t>
            </w:r>
          </w:p>
          <w:p w:rsidR="00C47A5B" w:rsidRDefault="00C47A5B" w:rsidP="000E01EF">
            <w:pPr>
              <w:pStyle w:val="11"/>
              <w:spacing w:after="0" w:line="240" w:lineRule="auto"/>
              <w:ind w:left="644"/>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9"/>
              </w:numPr>
              <w:spacing w:after="0" w:line="240" w:lineRule="auto"/>
              <w:ind w:left="0" w:firstLine="284"/>
              <w:jc w:val="both"/>
            </w:pPr>
            <w:r>
              <w:rPr>
                <w:rFonts w:ascii="Times New Roman" w:hAnsi="Times New Roman" w:cs="Times New Roman"/>
                <w:b/>
                <w:color w:val="161616"/>
                <w:sz w:val="24"/>
                <w:szCs w:val="24"/>
                <w:highlight w:val="white"/>
              </w:rPr>
              <w:t xml:space="preserve">В последние годы  распространение приобрели электронные сигареты. Существует утверждение, что они помогают бросить курить. </w:t>
            </w:r>
          </w:p>
          <w:p w:rsidR="00C47A5B" w:rsidRDefault="00C47A5B" w:rsidP="000E01EF">
            <w:pPr>
              <w:pStyle w:val="11"/>
              <w:spacing w:after="0" w:line="240" w:lineRule="auto"/>
              <w:ind w:left="64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t xml:space="preserve">9) </w:t>
            </w:r>
            <w:r>
              <w:rPr>
                <w:rFonts w:ascii="Times New Roman" w:hAnsi="Times New Roman" w:cs="Times New Roman"/>
                <w:b/>
                <w:color w:val="161616"/>
                <w:sz w:val="24"/>
                <w:szCs w:val="24"/>
                <w:highlight w:val="white"/>
              </w:rPr>
              <w:t>В США электронные сигареты классифицируются как табачные изделия, и их продажа запрещена лицам, не достигшим 18 лет</w:t>
            </w:r>
            <w:r>
              <w:rPr>
                <w:rFonts w:ascii="Times New Roman" w:hAnsi="Times New Roman" w:cs="Times New Roman"/>
                <w:b/>
                <w:color w:val="161616"/>
                <w:sz w:val="24"/>
                <w:szCs w:val="24"/>
              </w:rPr>
              <w:t>.</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t xml:space="preserve">10) </w:t>
            </w:r>
            <w:r>
              <w:rPr>
                <w:rFonts w:ascii="Times New Roman" w:hAnsi="Times New Roman" w:cs="Times New Roman"/>
                <w:b/>
                <w:color w:val="161616"/>
                <w:sz w:val="24"/>
                <w:szCs w:val="24"/>
                <w:highlight w:val="white"/>
              </w:rPr>
              <w:t xml:space="preserve">Курение электронных сигарет приносит столько же вреда, как и курение табака. </w:t>
            </w: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aa"/>
              <w:spacing w:after="0" w:line="240" w:lineRule="auto"/>
            </w:pPr>
            <w:r>
              <w:rPr>
                <w:sz w:val="24"/>
                <w:szCs w:val="24"/>
              </w:rPr>
              <w:t xml:space="preserve">11) </w:t>
            </w:r>
            <w:r>
              <w:rPr>
                <w:rFonts w:ascii="Times New Roman" w:hAnsi="Times New Roman" w:cs="Times New Roman"/>
                <w:b/>
                <w:color w:val="161616"/>
                <w:sz w:val="24"/>
                <w:szCs w:val="24"/>
                <w:highlight w:val="white"/>
              </w:rPr>
              <w:t>В кальянном дыме во много раз больше угарного газа, чем в сигаретном</w:t>
            </w:r>
            <w:r>
              <w:rPr>
                <w:sz w:val="24"/>
                <w:szCs w:val="24"/>
              </w:rPr>
              <w:t>.</w:t>
            </w:r>
          </w:p>
          <w:p w:rsidR="00C47A5B" w:rsidRDefault="00C47A5B" w:rsidP="000E01EF">
            <w:pPr>
              <w:pStyle w:val="aa"/>
              <w:spacing w:after="0" w:line="240" w:lineRule="auto"/>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t xml:space="preserve">12) </w:t>
            </w:r>
            <w:r>
              <w:rPr>
                <w:rFonts w:ascii="Times New Roman" w:hAnsi="Times New Roman" w:cs="Times New Roman"/>
                <w:b/>
                <w:color w:val="161616"/>
                <w:sz w:val="24"/>
                <w:szCs w:val="24"/>
                <w:highlight w:val="white"/>
              </w:rPr>
              <w:t>Сигареты вызывают зависимость.</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t>13)</w:t>
            </w:r>
            <w:r>
              <w:rPr>
                <w:b/>
                <w:bCs/>
                <w:sz w:val="24"/>
                <w:szCs w:val="24"/>
              </w:rPr>
              <w:t>Ч</w:t>
            </w:r>
            <w:r>
              <w:rPr>
                <w:rFonts w:ascii="Times New Roman" w:hAnsi="Times New Roman" w:cs="Times New Roman"/>
                <w:b/>
                <w:bCs/>
                <w:color w:val="161616"/>
                <w:sz w:val="24"/>
                <w:szCs w:val="24"/>
                <w:highlight w:val="white"/>
              </w:rPr>
              <w:t xml:space="preserve">ерез курение общественного кальяна можно заразиться туберкулёзом и гепатитом. </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aa"/>
              <w:spacing w:after="0" w:line="240" w:lineRule="auto"/>
              <w:ind w:left="284"/>
              <w:jc w:val="both"/>
            </w:pPr>
            <w:r>
              <w:rPr>
                <w:sz w:val="24"/>
                <w:szCs w:val="24"/>
              </w:rPr>
              <w:t xml:space="preserve">14. </w:t>
            </w:r>
            <w:r>
              <w:rPr>
                <w:rFonts w:ascii="Times New Roman" w:hAnsi="Times New Roman" w:cs="Times New Roman"/>
                <w:b/>
                <w:bCs/>
                <w:color w:val="161616"/>
                <w:sz w:val="24"/>
                <w:szCs w:val="24"/>
                <w:highlight w:val="white"/>
              </w:rPr>
              <w:t>Курящая беременная женщина вредит своему еще не родившемуся ребенку.</w:t>
            </w:r>
          </w:p>
          <w:p w:rsidR="00C47A5B" w:rsidRDefault="00C47A5B" w:rsidP="000E01EF">
            <w:pPr>
              <w:pStyle w:val="11"/>
              <w:spacing w:after="0" w:line="240" w:lineRule="auto"/>
              <w:ind w:left="284"/>
              <w:jc w:val="both"/>
            </w:pPr>
          </w:p>
        </w:tc>
      </w:tr>
    </w:tbl>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both"/>
        <w:textAlignment w:val="top"/>
        <w:rPr>
          <w:b/>
          <w:i/>
        </w:rPr>
      </w:pPr>
    </w:p>
    <w:p w:rsidR="00C47A5B" w:rsidRDefault="00C47A5B" w:rsidP="00C47A5B">
      <w:pPr>
        <w:pStyle w:val="10"/>
        <w:shd w:val="clear" w:color="auto" w:fill="FFFFFF"/>
        <w:spacing w:before="0" w:after="0"/>
        <w:jc w:val="right"/>
        <w:textAlignment w:val="top"/>
        <w:rPr>
          <w:b/>
          <w:i/>
        </w:rPr>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1A0D56" w:rsidRDefault="001A0D56"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pPr>
    </w:p>
    <w:p w:rsidR="00C47A5B" w:rsidRDefault="00C47A5B" w:rsidP="00C47A5B">
      <w:pPr>
        <w:pStyle w:val="10"/>
        <w:shd w:val="clear" w:color="auto" w:fill="FFFFFF"/>
        <w:spacing w:before="0" w:after="0"/>
        <w:jc w:val="right"/>
        <w:textAlignment w:val="top"/>
        <w:rPr>
          <w:b/>
          <w:i/>
          <w:color w:val="161616"/>
          <w:highlight w:val="white"/>
        </w:rPr>
      </w:pPr>
      <w:r>
        <w:lastRenderedPageBreak/>
        <w:t>Приложение 5.2</w:t>
      </w:r>
    </w:p>
    <w:p w:rsidR="00C47A5B" w:rsidRDefault="00C47A5B" w:rsidP="00C47A5B">
      <w:pPr>
        <w:pStyle w:val="10"/>
        <w:numPr>
          <w:ilvl w:val="0"/>
          <w:numId w:val="7"/>
        </w:numPr>
        <w:shd w:val="clear" w:color="auto" w:fill="FFFFFF"/>
        <w:spacing w:before="0" w:after="0"/>
        <w:jc w:val="both"/>
        <w:textAlignment w:val="top"/>
        <w:rPr>
          <w:b/>
          <w:color w:val="161616"/>
          <w:sz w:val="22"/>
          <w:szCs w:val="22"/>
          <w:highlight w:val="white"/>
        </w:rPr>
      </w:pPr>
      <w:r>
        <w:rPr>
          <w:b/>
          <w:i/>
          <w:color w:val="161616"/>
          <w:highlight w:val="white"/>
        </w:rPr>
        <w:t>станция – «Правда-ложь»  Ответы с комментариями (для ведущего).</w:t>
      </w:r>
    </w:p>
    <w:tbl>
      <w:tblPr>
        <w:tblW w:w="0" w:type="auto"/>
        <w:tblInd w:w="-10" w:type="dxa"/>
        <w:tblLayout w:type="fixed"/>
        <w:tblCellMar>
          <w:left w:w="113" w:type="dxa"/>
        </w:tblCellMar>
        <w:tblLook w:val="0000" w:firstRow="0" w:lastRow="0" w:firstColumn="0" w:lastColumn="0" w:noHBand="0" w:noVBand="0"/>
      </w:tblPr>
      <w:tblGrid>
        <w:gridCol w:w="9591"/>
      </w:tblGrid>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567" w:hanging="363"/>
              <w:jc w:val="both"/>
            </w:pPr>
            <w:r>
              <w:rPr>
                <w:rFonts w:ascii="Times New Roman" w:hAnsi="Times New Roman" w:cs="Times New Roman"/>
                <w:b/>
                <w:color w:val="161616"/>
                <w:highlight w:val="white"/>
              </w:rPr>
              <w:t>Когда проводилось расследование Большого московского пожара 1634 года, то среди главных его причин назвали курение</w:t>
            </w:r>
            <w:r>
              <w:rPr>
                <w:rFonts w:ascii="Times New Roman" w:hAnsi="Times New Roman" w:cs="Times New Roman"/>
                <w:color w:val="161616"/>
                <w:highlight w:val="white"/>
              </w:rPr>
              <w:t>. (Правда)</w:t>
            </w:r>
            <w:r>
              <w:rPr>
                <w:rStyle w:val="apple-converted-space"/>
                <w:rFonts w:ascii="Times New Roman" w:hAnsi="Times New Roman" w:cs="Times New Roman"/>
                <w:color w:val="161616"/>
              </w:rPr>
              <w:t> </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340" w:hanging="363"/>
              <w:jc w:val="both"/>
            </w:pPr>
            <w:r>
              <w:rPr>
                <w:rFonts w:ascii="Times New Roman" w:hAnsi="Times New Roman" w:cs="Times New Roman"/>
                <w:b/>
                <w:color w:val="161616"/>
                <w:sz w:val="24"/>
                <w:szCs w:val="24"/>
                <w:highlight w:val="white"/>
              </w:rPr>
              <w:t>Общая масса отходов процесса курения (окурков, пепла, сигаретных пачек) ежегодно составляет 2 520 000 тонн. Порядка 70 тысяч тонн ежедневно. (</w:t>
            </w:r>
            <w:r>
              <w:rPr>
                <w:rFonts w:ascii="Times New Roman" w:hAnsi="Times New Roman" w:cs="Times New Roman"/>
                <w:color w:val="161616"/>
                <w:sz w:val="24"/>
                <w:szCs w:val="24"/>
                <w:highlight w:val="white"/>
              </w:rPr>
              <w:t>Правда.По данным американских исследований, человечество выкуривает ежегодно 12 биллионов папирос и сигарет)</w:t>
            </w:r>
          </w:p>
          <w:p w:rsidR="00C47A5B" w:rsidRDefault="00C47A5B" w:rsidP="000E01EF">
            <w:pPr>
              <w:pStyle w:val="11"/>
              <w:spacing w:after="0" w:line="240" w:lineRule="auto"/>
              <w:ind w:left="621"/>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 xml:space="preserve">Ежегодно курильщики травят атмосферу 720 тоннами синильной кислоты, 384000 тоннами аммиака, делают глобальные выбросы никотина — 108000 тонн; табачного дегтя, в котором десятки раз личных канцерогенов — 600000 тонн, более 550000 тонн угарного газа и множество других компонентов табачного дыма. </w:t>
            </w:r>
            <w:r>
              <w:rPr>
                <w:rFonts w:ascii="Times New Roman" w:hAnsi="Times New Roman" w:cs="Times New Roman"/>
                <w:color w:val="161616"/>
                <w:sz w:val="24"/>
                <w:szCs w:val="24"/>
              </w:rPr>
              <w:t xml:space="preserve"> (Правда)</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Никотин назван в честь Жана Нико, французского посла в Португалии, который привез табак и привычку курения в страну в середине шестнадцатого века</w:t>
            </w:r>
            <w:r>
              <w:rPr>
                <w:rFonts w:ascii="Times New Roman" w:hAnsi="Times New Roman" w:cs="Times New Roman"/>
                <w:color w:val="161616"/>
                <w:sz w:val="24"/>
                <w:szCs w:val="24"/>
                <w:highlight w:val="white"/>
              </w:rPr>
              <w:t>. (Правда)</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bCs/>
                <w:color w:val="161616"/>
                <w:sz w:val="24"/>
                <w:szCs w:val="24"/>
                <w:highlight w:val="white"/>
              </w:rPr>
              <w:t>Два человека, которые участвовали в популярной рекламе MarlboroMan, умерли от рака лёгких.</w:t>
            </w:r>
            <w:r>
              <w:rPr>
                <w:rFonts w:ascii="Times New Roman" w:hAnsi="Times New Roman" w:cs="Times New Roman"/>
                <w:color w:val="161616"/>
                <w:sz w:val="24"/>
                <w:szCs w:val="24"/>
                <w:highlight w:val="white"/>
              </w:rPr>
              <w:t>(Правда.После этого сигареты Marlboro получили прозвище «убийца ковбоев»</w:t>
            </w:r>
            <w:r>
              <w:rPr>
                <w:rFonts w:ascii="Times New Roman" w:hAnsi="Times New Roman" w:cs="Times New Roman"/>
                <w:color w:val="161616"/>
                <w:sz w:val="24"/>
                <w:szCs w:val="24"/>
              </w:rPr>
              <w:t>)</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rPr>
                <w:rFonts w:ascii="Times New Roman" w:hAnsi="Times New Roman" w:cs="Times New Roman"/>
                <w:b/>
                <w:color w:val="161616"/>
                <w:sz w:val="24"/>
                <w:szCs w:val="24"/>
                <w:highlight w:val="white"/>
              </w:rPr>
            </w:pPr>
            <w:r>
              <w:rPr>
                <w:rFonts w:ascii="Times New Roman" w:hAnsi="Times New Roman" w:cs="Times New Roman"/>
                <w:b/>
                <w:color w:val="161616"/>
                <w:sz w:val="24"/>
                <w:szCs w:val="24"/>
                <w:highlight w:val="white"/>
              </w:rPr>
              <w:t>Антисигаретный активист и автопроизводитель Генри Форд популяризовал термин «маленький белый работорговец» со ссылкой на табачные компании XX века</w:t>
            </w:r>
            <w:r>
              <w:rPr>
                <w:rFonts w:ascii="Times New Roman" w:hAnsi="Times New Roman" w:cs="Times New Roman"/>
                <w:color w:val="161616"/>
                <w:sz w:val="24"/>
                <w:szCs w:val="24"/>
                <w:highlight w:val="white"/>
              </w:rPr>
              <w:t>. (Правда.И Генри Форд и Томас Эдисон выразили протесты против сигарет, отказываясь нанимать тех, кто курит во время и после работы)</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Самой первой запретила рекламу табачных изделий в СМИ Великобритания</w:t>
            </w:r>
            <w:r>
              <w:rPr>
                <w:rFonts w:ascii="Times New Roman" w:hAnsi="Times New Roman" w:cs="Times New Roman"/>
                <w:color w:val="161616"/>
                <w:sz w:val="24"/>
                <w:szCs w:val="24"/>
                <w:highlight w:val="white"/>
              </w:rPr>
              <w:t xml:space="preserve"> (Правда.Произошло это в 1965 году)</w:t>
            </w:r>
          </w:p>
          <w:p w:rsidR="00C47A5B" w:rsidRDefault="00C47A5B" w:rsidP="000E01EF">
            <w:pPr>
              <w:pStyle w:val="11"/>
              <w:spacing w:after="0" w:line="240" w:lineRule="auto"/>
              <w:jc w:val="both"/>
            </w:pPr>
          </w:p>
        </w:tc>
      </w:tr>
      <w:tr w:rsidR="00C47A5B" w:rsidTr="000E01EF">
        <w:tc>
          <w:tcPr>
            <w:tcW w:w="9591" w:type="dxa"/>
            <w:tcBorders>
              <w:top w:val="single" w:sz="4" w:space="0" w:color="00000A"/>
              <w:left w:val="single" w:sz="4" w:space="0" w:color="00000A"/>
              <w:bottom w:val="single" w:sz="4" w:space="0" w:color="00000A"/>
              <w:right w:val="single" w:sz="4" w:space="0" w:color="00000A"/>
            </w:tcBorders>
            <w:shd w:val="clear" w:color="auto" w:fill="auto"/>
          </w:tcPr>
          <w:p w:rsidR="00C47A5B" w:rsidRDefault="00C47A5B" w:rsidP="00C47A5B">
            <w:pPr>
              <w:pStyle w:val="11"/>
              <w:numPr>
                <w:ilvl w:val="0"/>
                <w:numId w:val="8"/>
              </w:numPr>
              <w:spacing w:after="0" w:line="240" w:lineRule="auto"/>
              <w:ind w:left="0" w:firstLine="284"/>
              <w:jc w:val="both"/>
            </w:pPr>
            <w:r>
              <w:rPr>
                <w:rFonts w:ascii="Times New Roman" w:hAnsi="Times New Roman" w:cs="Times New Roman"/>
                <w:b/>
                <w:color w:val="161616"/>
                <w:sz w:val="24"/>
                <w:szCs w:val="24"/>
                <w:highlight w:val="white"/>
              </w:rPr>
              <w:t xml:space="preserve">В последние годы  распространение приобрели электронные сигареты. Существует утверждение, что они помогают бросить курить. </w:t>
            </w:r>
            <w:r>
              <w:rPr>
                <w:rFonts w:ascii="Times New Roman" w:hAnsi="Times New Roman" w:cs="Times New Roman"/>
                <w:color w:val="161616"/>
                <w:sz w:val="24"/>
                <w:szCs w:val="24"/>
                <w:highlight w:val="white"/>
              </w:rPr>
              <w:t>(Ложь. Статистических данных, подтверждающих эффективность электронных сигарет как способа бросить курить, до сих пор нет. Нет также и единого стандарта для производства самих устройств и жидкости для них, а их безопасность не проверена в лабораториях</w:t>
            </w:r>
            <w:r>
              <w:rPr>
                <w:rFonts w:ascii="Times New Roman" w:hAnsi="Times New Roman" w:cs="Times New Roman"/>
                <w:color w:val="161616"/>
                <w:sz w:val="24"/>
                <w:szCs w:val="24"/>
              </w:rPr>
              <w:t>)</w:t>
            </w:r>
          </w:p>
          <w:p w:rsidR="00C47A5B" w:rsidRDefault="00C47A5B" w:rsidP="000E01EF">
            <w:pPr>
              <w:pStyle w:val="11"/>
              <w:spacing w:after="0" w:line="240" w:lineRule="auto"/>
              <w:ind w:left="64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57"/>
              <w:jc w:val="both"/>
            </w:pPr>
            <w:r>
              <w:rPr>
                <w:sz w:val="24"/>
                <w:szCs w:val="24"/>
              </w:rPr>
              <w:t xml:space="preserve">9) </w:t>
            </w:r>
            <w:r>
              <w:rPr>
                <w:rFonts w:ascii="Times New Roman" w:hAnsi="Times New Roman" w:cs="Times New Roman"/>
                <w:b/>
                <w:color w:val="161616"/>
                <w:sz w:val="24"/>
                <w:szCs w:val="24"/>
                <w:highlight w:val="white"/>
              </w:rPr>
              <w:t xml:space="preserve">В США электронные сигареты классифицируются как табачные изделия, и их продажа запрещена лицам, не достигшим 18 лет.  </w:t>
            </w:r>
            <w:r>
              <w:rPr>
                <w:rFonts w:ascii="Times New Roman" w:hAnsi="Times New Roman" w:cs="Times New Roman"/>
                <w:color w:val="161616"/>
                <w:sz w:val="24"/>
                <w:szCs w:val="24"/>
                <w:highlight w:val="white"/>
              </w:rPr>
              <w:t>(Правда.В некоторых странах курение электронных сигарет в общественных местах запрещено наравне с употреблением любых табачных изделий</w:t>
            </w:r>
            <w:r>
              <w:rPr>
                <w:rFonts w:ascii="Times New Roman" w:hAnsi="Times New Roman" w:cs="Times New Roman"/>
                <w:color w:val="161616"/>
                <w:sz w:val="24"/>
                <w:szCs w:val="24"/>
              </w:rPr>
              <w:t>)</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57"/>
              <w:jc w:val="both"/>
            </w:pPr>
            <w:r>
              <w:rPr>
                <w:sz w:val="24"/>
                <w:szCs w:val="24"/>
              </w:rPr>
              <w:t xml:space="preserve">10) </w:t>
            </w:r>
            <w:r>
              <w:rPr>
                <w:rFonts w:ascii="Times New Roman" w:hAnsi="Times New Roman" w:cs="Times New Roman"/>
                <w:b/>
                <w:color w:val="161616"/>
                <w:sz w:val="24"/>
                <w:szCs w:val="24"/>
                <w:highlight w:val="white"/>
              </w:rPr>
              <w:t xml:space="preserve">Курение электронных сигарет приносит столько же вреда, как и курение табака. </w:t>
            </w:r>
            <w:r>
              <w:rPr>
                <w:rFonts w:ascii="Times New Roman" w:hAnsi="Times New Roman" w:cs="Times New Roman"/>
                <w:color w:val="161616"/>
                <w:sz w:val="24"/>
                <w:szCs w:val="24"/>
                <w:highlight w:val="white"/>
              </w:rPr>
              <w:t>(Правда.Пар электронной сигареты состоит из более мелких частиц, чем сигаретный дым, а значит, глубже проникает в дыхательные пути, где и оказывает свое разрушительное действие)</w:t>
            </w:r>
          </w:p>
          <w:p w:rsidR="00C47A5B" w:rsidRDefault="00C47A5B" w:rsidP="000E01EF">
            <w:pPr>
              <w:pStyle w:val="11"/>
              <w:spacing w:after="0" w:line="240" w:lineRule="auto"/>
              <w:ind w:left="57"/>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aa"/>
              <w:spacing w:after="0" w:line="240" w:lineRule="auto"/>
            </w:pPr>
            <w:r>
              <w:rPr>
                <w:sz w:val="24"/>
                <w:szCs w:val="24"/>
              </w:rPr>
              <w:t xml:space="preserve">11) </w:t>
            </w:r>
            <w:r>
              <w:rPr>
                <w:rFonts w:ascii="Times New Roman" w:hAnsi="Times New Roman" w:cs="Times New Roman"/>
                <w:b/>
                <w:color w:val="161616"/>
                <w:sz w:val="24"/>
                <w:szCs w:val="24"/>
                <w:highlight w:val="white"/>
              </w:rPr>
              <w:t>В кальянном дыме во много раз больше угарного газа, чем в сигаретном</w:t>
            </w:r>
            <w:r>
              <w:rPr>
                <w:rFonts w:ascii="Times New Roman" w:hAnsi="Times New Roman" w:cs="Times New Roman"/>
                <w:color w:val="161616"/>
                <w:sz w:val="24"/>
                <w:szCs w:val="24"/>
                <w:highlight w:val="white"/>
              </w:rPr>
              <w:t>(Правда. К этому выводу пришли ученые  на родине кальяна, в Ливане, которые провели исследование</w:t>
            </w:r>
            <w:r>
              <w:rPr>
                <w:rFonts w:ascii="Times New Roman" w:hAnsi="Times New Roman" w:cs="Times New Roman"/>
                <w:color w:val="000000"/>
                <w:sz w:val="24"/>
                <w:szCs w:val="24"/>
                <w:highlight w:val="white"/>
              </w:rPr>
              <w:t>свойств каль</w:t>
            </w:r>
            <w:r>
              <w:rPr>
                <w:rFonts w:ascii="Times New Roman" w:hAnsi="Times New Roman" w:cs="Times New Roman"/>
                <w:color w:val="161616"/>
                <w:sz w:val="24"/>
                <w:szCs w:val="24"/>
                <w:highlight w:val="white"/>
              </w:rPr>
              <w:t xml:space="preserve">янного дыма. И неудивительно - один сеанс курения кальяна длится в среднем 30–60 минут и поставляет в организм в 48 раз больше дыма, чем курение </w:t>
            </w:r>
            <w:r>
              <w:rPr>
                <w:rFonts w:ascii="Times New Roman" w:hAnsi="Times New Roman" w:cs="Times New Roman"/>
                <w:color w:val="161616"/>
                <w:sz w:val="24"/>
                <w:szCs w:val="24"/>
                <w:highlight w:val="white"/>
              </w:rPr>
              <w:lastRenderedPageBreak/>
              <w:t xml:space="preserve">сигарет за тот же период. За полчаса курения кальяна человек может «скурить» эквивалент пачки сигарет) </w:t>
            </w:r>
          </w:p>
          <w:p w:rsidR="00C47A5B" w:rsidRDefault="00C47A5B" w:rsidP="000E01EF">
            <w:pPr>
              <w:pStyle w:val="aa"/>
              <w:spacing w:after="0" w:line="240" w:lineRule="auto"/>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lastRenderedPageBreak/>
              <w:t xml:space="preserve">12) </w:t>
            </w:r>
            <w:r>
              <w:rPr>
                <w:rFonts w:ascii="Times New Roman" w:hAnsi="Times New Roman" w:cs="Times New Roman"/>
                <w:b/>
                <w:color w:val="161616"/>
                <w:sz w:val="24"/>
                <w:szCs w:val="24"/>
                <w:highlight w:val="white"/>
              </w:rPr>
              <w:t>Сигареты вызывают зависимость.</w:t>
            </w:r>
            <w:r>
              <w:rPr>
                <w:rFonts w:ascii="Times New Roman" w:hAnsi="Times New Roman" w:cs="Times New Roman"/>
                <w:color w:val="161616"/>
                <w:sz w:val="24"/>
                <w:szCs w:val="24"/>
                <w:highlight w:val="white"/>
              </w:rPr>
              <w:t>(Правда.Зависимость возникает из-за никотина и его действия на мозг)</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11"/>
              <w:spacing w:after="0" w:line="240" w:lineRule="auto"/>
              <w:ind w:left="284"/>
              <w:jc w:val="both"/>
            </w:pPr>
            <w:r>
              <w:rPr>
                <w:sz w:val="24"/>
                <w:szCs w:val="24"/>
              </w:rPr>
              <w:t>13)</w:t>
            </w:r>
            <w:r>
              <w:rPr>
                <w:rFonts w:ascii="Times New Roman" w:hAnsi="Times New Roman" w:cs="Times New Roman"/>
                <w:b/>
                <w:bCs/>
                <w:color w:val="161616"/>
                <w:sz w:val="24"/>
                <w:szCs w:val="24"/>
                <w:highlight w:val="white"/>
              </w:rPr>
              <w:t xml:space="preserve">Через курение общественного кальяна можно заразиться туберкулёзом и гепатитом. </w:t>
            </w:r>
            <w:r>
              <w:rPr>
                <w:rFonts w:ascii="Times New Roman" w:hAnsi="Times New Roman" w:cs="Times New Roman"/>
                <w:color w:val="161616"/>
                <w:sz w:val="24"/>
                <w:szCs w:val="24"/>
                <w:highlight w:val="white"/>
              </w:rPr>
              <w:t>(Правда.У кальяна общего пользования индивидуальный только мундштук, а сосуд с жидкостью — один на всех, где прекрасно размножаются палочки Коха, попавшие туда вместе с выдыхаемым воздухом или во время кашля больного человека).</w:t>
            </w:r>
          </w:p>
          <w:p w:rsidR="00C47A5B" w:rsidRDefault="00C47A5B" w:rsidP="000E01EF">
            <w:pPr>
              <w:pStyle w:val="11"/>
              <w:spacing w:after="0" w:line="240" w:lineRule="auto"/>
              <w:ind w:left="284"/>
              <w:jc w:val="both"/>
            </w:pPr>
          </w:p>
        </w:tc>
      </w:tr>
      <w:tr w:rsidR="00C47A5B" w:rsidTr="000E01EF">
        <w:tc>
          <w:tcPr>
            <w:tcW w:w="9591" w:type="dxa"/>
            <w:tcBorders>
              <w:left w:val="single" w:sz="4" w:space="0" w:color="00000A"/>
              <w:bottom w:val="single" w:sz="4" w:space="0" w:color="00000A"/>
              <w:right w:val="single" w:sz="4" w:space="0" w:color="00000A"/>
            </w:tcBorders>
            <w:shd w:val="clear" w:color="auto" w:fill="auto"/>
          </w:tcPr>
          <w:p w:rsidR="00C47A5B" w:rsidRDefault="00C47A5B" w:rsidP="000E01EF">
            <w:pPr>
              <w:pStyle w:val="aa"/>
              <w:spacing w:after="0" w:line="240" w:lineRule="auto"/>
              <w:ind w:left="284"/>
              <w:jc w:val="both"/>
            </w:pPr>
            <w:r>
              <w:rPr>
                <w:rFonts w:ascii="Times New Roman" w:hAnsi="Times New Roman" w:cs="Times New Roman"/>
                <w:color w:val="161616"/>
                <w:sz w:val="24"/>
                <w:szCs w:val="24"/>
                <w:highlight w:val="white"/>
              </w:rPr>
              <w:t xml:space="preserve">14. </w:t>
            </w:r>
            <w:r>
              <w:rPr>
                <w:rFonts w:ascii="Times New Roman" w:hAnsi="Times New Roman" w:cs="Times New Roman"/>
                <w:b/>
                <w:bCs/>
                <w:color w:val="161616"/>
                <w:sz w:val="24"/>
                <w:szCs w:val="24"/>
                <w:highlight w:val="white"/>
              </w:rPr>
              <w:t>Курящая беременная женщина вредит своему еще не родившемуся ребенку.</w:t>
            </w:r>
            <w:r>
              <w:rPr>
                <w:rFonts w:ascii="Times New Roman" w:hAnsi="Times New Roman" w:cs="Times New Roman"/>
                <w:color w:val="161616"/>
                <w:sz w:val="24"/>
                <w:szCs w:val="24"/>
                <w:highlight w:val="white"/>
              </w:rPr>
              <w:t>(Правда. Фактически ребенок «курит» вместе со своей мамой. Большинство компонентов табачного дыма напрямую попадает в развивающийся внутри женщины новый человеческий организм. Даже плацента не задерживает никотин, радиоактивные элементы или угарный газ. Так как через плод проходит вся материнская кровь, концентрация вредных веществ в тканях будущего ребенка оказывается даже выше, чем в крови матери).</w:t>
            </w:r>
          </w:p>
          <w:p w:rsidR="00C47A5B" w:rsidRDefault="00C47A5B" w:rsidP="000E01EF">
            <w:pPr>
              <w:pStyle w:val="aa"/>
              <w:spacing w:after="0" w:line="240" w:lineRule="auto"/>
              <w:ind w:left="284"/>
              <w:jc w:val="both"/>
            </w:pPr>
          </w:p>
        </w:tc>
      </w:tr>
    </w:tbl>
    <w:p w:rsidR="00C47A5B" w:rsidRDefault="00C47A5B" w:rsidP="00C47A5B">
      <w:pPr>
        <w:pStyle w:val="10"/>
        <w:shd w:val="clear" w:color="auto" w:fill="FFFFFF"/>
        <w:spacing w:before="0" w:after="0"/>
        <w:jc w:val="both"/>
        <w:textAlignment w:val="top"/>
        <w:rPr>
          <w:b/>
          <w:i/>
        </w:rPr>
      </w:pPr>
    </w:p>
    <w:p w:rsidR="00C47A5B" w:rsidRDefault="00C47A5B" w:rsidP="00C47A5B">
      <w:pPr>
        <w:pStyle w:val="10"/>
        <w:pageBreakBefore/>
        <w:shd w:val="clear" w:color="auto" w:fill="FFFFFF"/>
        <w:spacing w:before="0" w:after="0"/>
        <w:jc w:val="right"/>
        <w:textAlignment w:val="top"/>
        <w:rPr>
          <w:b/>
          <w:i/>
        </w:rPr>
      </w:pPr>
      <w:r>
        <w:lastRenderedPageBreak/>
        <w:t>Приложение 6</w:t>
      </w:r>
    </w:p>
    <w:p w:rsidR="00C47A5B" w:rsidRDefault="00C47A5B" w:rsidP="00C47A5B">
      <w:pPr>
        <w:pStyle w:val="10"/>
        <w:shd w:val="clear" w:color="auto" w:fill="FFFFFF"/>
        <w:spacing w:before="0" w:after="0"/>
        <w:jc w:val="both"/>
        <w:textAlignment w:val="top"/>
        <w:rPr>
          <w:color w:val="000000"/>
        </w:rPr>
      </w:pPr>
      <w:r>
        <w:rPr>
          <w:b/>
          <w:i/>
        </w:rPr>
        <w:t>7 станция – «Расшифруй послание»</w:t>
      </w:r>
    </w:p>
    <w:p w:rsidR="00C47A5B" w:rsidRDefault="00C47A5B" w:rsidP="00C47A5B">
      <w:pPr>
        <w:pStyle w:val="10"/>
        <w:shd w:val="clear" w:color="auto" w:fill="FFFFFF"/>
        <w:spacing w:before="0" w:after="0"/>
        <w:ind w:left="720"/>
        <w:jc w:val="center"/>
        <w:textAlignment w:val="top"/>
      </w:pPr>
      <w:r>
        <w:rPr>
          <w:color w:val="000000"/>
        </w:rPr>
        <w:t>Ключ к посланию.</w:t>
      </w:r>
    </w:p>
    <w:p w:rsidR="00C47A5B" w:rsidRDefault="00C47A5B" w:rsidP="00C47A5B">
      <w:pPr>
        <w:pStyle w:val="10"/>
        <w:shd w:val="clear" w:color="auto" w:fill="FFFFFF"/>
        <w:spacing w:before="0" w:after="0"/>
        <w:ind w:left="720"/>
        <w:jc w:val="center"/>
        <w:textAlignment w:val="top"/>
        <w:rPr>
          <w:color w:val="000000"/>
        </w:rPr>
      </w:pPr>
      <w:r>
        <w:rPr>
          <w:noProof/>
          <w:lang w:eastAsia="ru-RU"/>
        </w:rPr>
        <w:drawing>
          <wp:inline distT="0" distB="0" distL="0" distR="0">
            <wp:extent cx="2981325" cy="30384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1325" cy="3038475"/>
                    </a:xfrm>
                    <a:prstGeom prst="rect">
                      <a:avLst/>
                    </a:prstGeom>
                    <a:solidFill>
                      <a:srgbClr val="FFFFFF"/>
                    </a:solidFill>
                    <a:ln>
                      <a:noFill/>
                    </a:ln>
                  </pic:spPr>
                </pic:pic>
              </a:graphicData>
            </a:graphic>
          </wp:inline>
        </w:drawing>
      </w: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r>
        <w:rPr>
          <w:noProof/>
          <w:lang w:eastAsia="ru-RU"/>
        </w:rPr>
        <w:drawing>
          <wp:inline distT="0" distB="0" distL="0" distR="0">
            <wp:extent cx="3333750" cy="3848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3750" cy="3848100"/>
                    </a:xfrm>
                    <a:prstGeom prst="rect">
                      <a:avLst/>
                    </a:prstGeom>
                    <a:solidFill>
                      <a:srgbClr val="FFFFFF"/>
                    </a:solidFill>
                    <a:ln>
                      <a:noFill/>
                    </a:ln>
                  </pic:spPr>
                </pic:pic>
              </a:graphicData>
            </a:graphic>
          </wp:inline>
        </w:drawing>
      </w: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color w:val="000000"/>
        </w:rPr>
      </w:pPr>
    </w:p>
    <w:p w:rsidR="00C47A5B" w:rsidRDefault="00C47A5B" w:rsidP="00C47A5B">
      <w:pPr>
        <w:pStyle w:val="10"/>
        <w:shd w:val="clear" w:color="auto" w:fill="FFFFFF"/>
        <w:spacing w:before="0" w:after="0"/>
        <w:ind w:left="720"/>
        <w:jc w:val="both"/>
        <w:textAlignment w:val="top"/>
        <w:rPr>
          <w:b/>
          <w:i/>
          <w:color w:val="000000"/>
        </w:rPr>
      </w:pPr>
    </w:p>
    <w:p w:rsidR="00C47A5B" w:rsidRDefault="00C47A5B" w:rsidP="00C47A5B">
      <w:pPr>
        <w:pStyle w:val="10"/>
        <w:shd w:val="clear" w:color="auto" w:fill="FFFFFF"/>
        <w:spacing w:before="0" w:after="0"/>
        <w:ind w:left="720"/>
        <w:jc w:val="both"/>
        <w:textAlignment w:val="top"/>
        <w:rPr>
          <w:b/>
          <w:i/>
          <w:color w:val="000000"/>
        </w:rPr>
      </w:pPr>
    </w:p>
    <w:p w:rsidR="00C47A5B" w:rsidRDefault="00C47A5B" w:rsidP="00C47A5B">
      <w:pPr>
        <w:pStyle w:val="10"/>
        <w:shd w:val="clear" w:color="auto" w:fill="FFFFFF"/>
        <w:spacing w:before="0" w:after="0"/>
        <w:jc w:val="right"/>
        <w:textAlignment w:val="top"/>
        <w:rPr>
          <w:b/>
          <w:i/>
          <w:color w:val="000000"/>
        </w:rPr>
      </w:pPr>
    </w:p>
    <w:p w:rsidR="00C47A5B" w:rsidRDefault="00C47A5B" w:rsidP="00C47A5B">
      <w:pPr>
        <w:pStyle w:val="10"/>
        <w:shd w:val="clear" w:color="auto" w:fill="FFFFFF"/>
        <w:spacing w:before="0" w:after="0"/>
        <w:jc w:val="right"/>
        <w:textAlignment w:val="top"/>
        <w:rPr>
          <w:color w:val="000000"/>
        </w:rPr>
      </w:pPr>
    </w:p>
    <w:p w:rsidR="00C47A5B" w:rsidRDefault="00C47A5B" w:rsidP="00C47A5B">
      <w:pPr>
        <w:pStyle w:val="10"/>
        <w:shd w:val="clear" w:color="auto" w:fill="FFFFFF"/>
        <w:spacing w:before="0" w:after="0"/>
        <w:jc w:val="right"/>
        <w:textAlignment w:val="top"/>
        <w:rPr>
          <w:b/>
          <w:i/>
          <w:color w:val="000000"/>
        </w:rPr>
      </w:pPr>
      <w:r>
        <w:rPr>
          <w:color w:val="000000"/>
        </w:rPr>
        <w:lastRenderedPageBreak/>
        <w:t>Приложение 7</w:t>
      </w:r>
    </w:p>
    <w:p w:rsidR="00C47A5B" w:rsidRDefault="00C47A5B" w:rsidP="00C47A5B">
      <w:pPr>
        <w:pStyle w:val="10"/>
        <w:shd w:val="clear" w:color="auto" w:fill="FFFFFF"/>
        <w:spacing w:before="0" w:after="0"/>
        <w:jc w:val="both"/>
        <w:textAlignment w:val="top"/>
        <w:rPr>
          <w:b/>
          <w:i/>
          <w:color w:val="000000"/>
        </w:rPr>
      </w:pPr>
      <w:r>
        <w:rPr>
          <w:b/>
          <w:i/>
          <w:color w:val="000000"/>
        </w:rPr>
        <w:t>Интеллектуальная викторина</w:t>
      </w:r>
    </w:p>
    <w:p w:rsidR="00C47A5B" w:rsidRDefault="00C47A5B" w:rsidP="00C47A5B">
      <w:pPr>
        <w:pStyle w:val="10"/>
        <w:shd w:val="clear" w:color="auto" w:fill="FFFFFF"/>
        <w:spacing w:before="0" w:after="0"/>
        <w:jc w:val="both"/>
        <w:textAlignment w:val="top"/>
        <w:rPr>
          <w:b/>
          <w:i/>
          <w:color w:val="000000"/>
        </w:rPr>
      </w:pP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Ежегодно в третий четверг ноября в большинстве стран мира отмечается этот день, установленный Американским онкологическим обществом в 1977 году </w:t>
      </w:r>
    </w:p>
    <w:p w:rsidR="00C47A5B" w:rsidRDefault="00C47A5B" w:rsidP="00C47A5B">
      <w:pPr>
        <w:pStyle w:val="11"/>
        <w:numPr>
          <w:ilvl w:val="0"/>
          <w:numId w:val="2"/>
        </w:numPr>
        <w:tabs>
          <w:tab w:val="left" w:pos="426"/>
        </w:tabs>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В</w:t>
      </w:r>
      <w:r>
        <w:rPr>
          <w:rFonts w:ascii="Times New Roman" w:eastAsia="Calibri" w:hAnsi="Times New Roman" w:cs="Times New Roman"/>
          <w:bCs/>
          <w:sz w:val="24"/>
          <w:szCs w:val="24"/>
        </w:rPr>
        <w:t xml:space="preserve"> Болгарии</w:t>
      </w:r>
      <w:r>
        <w:rPr>
          <w:rFonts w:ascii="Times New Roman" w:hAnsi="Times New Roman" w:cs="Times New Roman"/>
          <w:bCs/>
          <w:sz w:val="24"/>
          <w:szCs w:val="24"/>
        </w:rPr>
        <w:t xml:space="preserve"> ш</w:t>
      </w:r>
      <w:r>
        <w:rPr>
          <w:rFonts w:ascii="Times New Roman" w:eastAsia="Calibri" w:hAnsi="Times New Roman" w:cs="Times New Roman"/>
          <w:bCs/>
          <w:sz w:val="24"/>
          <w:szCs w:val="24"/>
        </w:rPr>
        <w:t xml:space="preserve">ироко ведется борьба с курением. </w:t>
      </w:r>
      <w:r>
        <w:rPr>
          <w:rFonts w:ascii="Times New Roman" w:hAnsi="Times New Roman" w:cs="Times New Roman"/>
          <w:bCs/>
          <w:sz w:val="24"/>
          <w:szCs w:val="24"/>
        </w:rPr>
        <w:t xml:space="preserve">Именно эти </w:t>
      </w:r>
      <w:r>
        <w:rPr>
          <w:rFonts w:ascii="Times New Roman" w:eastAsia="Calibri" w:hAnsi="Times New Roman" w:cs="Times New Roman"/>
          <w:bCs/>
          <w:sz w:val="24"/>
          <w:szCs w:val="24"/>
        </w:rPr>
        <w:t>профессии объявлены там «профессиями некурящих»</w:t>
      </w:r>
      <w:r>
        <w:rPr>
          <w:rFonts w:ascii="Times New Roman" w:hAnsi="Times New Roman" w:cs="Times New Roman"/>
          <w:bCs/>
          <w:sz w:val="24"/>
          <w:szCs w:val="24"/>
        </w:rPr>
        <w:t xml:space="preserve"> </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Именно так называют человека, который не курит, но находится рядом с курящими людьми </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sz w:val="24"/>
          <w:szCs w:val="24"/>
        </w:rPr>
        <w:t xml:space="preserve">Это заболевание курильщиков вызвано проглатыванием различных ядов со слюной во время курения </w:t>
      </w:r>
    </w:p>
    <w:p w:rsidR="00C47A5B" w:rsidRDefault="00C47A5B" w:rsidP="00C47A5B">
      <w:pPr>
        <w:pStyle w:val="11"/>
        <w:numPr>
          <w:ilvl w:val="0"/>
          <w:numId w:val="2"/>
        </w:numPr>
        <w:tabs>
          <w:tab w:val="left" w:pos="426"/>
        </w:tabs>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bCs/>
          <w:sz w:val="24"/>
          <w:szCs w:val="24"/>
        </w:rPr>
        <w:t>Именно это происходит с пиявкой, присосавшейся к курящему человеку через минуту после начала курения</w:t>
      </w:r>
      <w:r>
        <w:rPr>
          <w:rFonts w:ascii="Times New Roman" w:hAnsi="Times New Roman" w:cs="Times New Roman"/>
          <w:b/>
          <w:bCs/>
          <w:sz w:val="24"/>
          <w:szCs w:val="24"/>
        </w:rPr>
        <w:t xml:space="preserve"> </w:t>
      </w:r>
      <w:r>
        <w:rPr>
          <w:rFonts w:ascii="Times New Roman" w:hAnsi="Times New Roman" w:cs="Times New Roman"/>
          <w:bCs/>
          <w:sz w:val="24"/>
          <w:szCs w:val="24"/>
        </w:rPr>
        <w:t>Научно доказано, что возбудители сибирской язвы, туберкулёза, брюшного тифа, паратифа В, стафилококка гибнут в теле пиявки. А вот кровь курящего человека пиявка переработать не может и погибает</w:t>
      </w:r>
      <w:r>
        <w:rPr>
          <w:rFonts w:ascii="Times New Roman" w:hAnsi="Times New Roman" w:cs="Times New Roman"/>
          <w:b/>
          <w:bCs/>
          <w:sz w:val="24"/>
          <w:szCs w:val="24"/>
        </w:rPr>
        <w:t>).</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Именно она с</w:t>
      </w:r>
      <w:r>
        <w:rPr>
          <w:rFonts w:ascii="Times New Roman" w:eastAsia="Calibri" w:hAnsi="Times New Roman" w:cs="Times New Roman"/>
          <w:bCs/>
          <w:sz w:val="24"/>
          <w:szCs w:val="24"/>
        </w:rPr>
        <w:t>окращает человеческую жизнь в среднем примерно на 5,5 минут</w:t>
      </w:r>
      <w:r>
        <w:rPr>
          <w:rFonts w:ascii="Times New Roman" w:hAnsi="Times New Roman" w:cs="Times New Roman"/>
          <w:bCs/>
          <w:sz w:val="24"/>
          <w:szCs w:val="24"/>
        </w:rPr>
        <w:t xml:space="preserve"> </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Cs/>
          <w:sz w:val="24"/>
          <w:szCs w:val="24"/>
        </w:rPr>
      </w:pPr>
      <w:r>
        <w:rPr>
          <w:rFonts w:ascii="Times New Roman" w:hAnsi="Times New Roman" w:cs="Times New Roman"/>
          <w:sz w:val="24"/>
          <w:szCs w:val="24"/>
        </w:rPr>
        <w:t>Именно так называется табачный яд, обла</w:t>
      </w:r>
      <w:r w:rsidR="000E01EF">
        <w:rPr>
          <w:rFonts w:ascii="Times New Roman" w:hAnsi="Times New Roman" w:cs="Times New Roman"/>
          <w:sz w:val="24"/>
          <w:szCs w:val="24"/>
        </w:rPr>
        <w:t xml:space="preserve">дающий наркотическим свойством </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sz w:val="24"/>
          <w:szCs w:val="24"/>
        </w:rPr>
      </w:pPr>
      <w:r>
        <w:rPr>
          <w:rFonts w:ascii="Times New Roman" w:hAnsi="Times New Roman" w:cs="Times New Roman"/>
          <w:bCs/>
          <w:sz w:val="24"/>
          <w:szCs w:val="24"/>
        </w:rPr>
        <w:t xml:space="preserve">Именно поэтому курящий человек, выполняя физические упражнения, утомляется быстрее, чем некурящий </w:t>
      </w:r>
    </w:p>
    <w:p w:rsidR="00C47A5B" w:rsidRDefault="00C47A5B" w:rsidP="00C47A5B">
      <w:pPr>
        <w:pStyle w:val="11"/>
        <w:numPr>
          <w:ilvl w:val="0"/>
          <w:numId w:val="2"/>
        </w:numPr>
        <w:spacing w:after="0" w:line="240" w:lineRule="auto"/>
        <w:ind w:left="0" w:firstLine="426"/>
        <w:contextualSpacing/>
        <w:jc w:val="both"/>
        <w:rPr>
          <w:rFonts w:ascii="Times New Roman" w:hAnsi="Times New Roman" w:cs="Times New Roman"/>
          <w:b/>
          <w:sz w:val="24"/>
          <w:szCs w:val="24"/>
        </w:rPr>
      </w:pPr>
      <w:r>
        <w:rPr>
          <w:rFonts w:ascii="Times New Roman" w:hAnsi="Times New Roman" w:cs="Times New Roman"/>
          <w:sz w:val="24"/>
          <w:szCs w:val="24"/>
        </w:rPr>
        <w:t xml:space="preserve">В 19веке в Петербурге запрещалось курить на улице. Нарушителей порядка строго штрафовали. Представители именно этой профессии выступали инициаторами запрета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 Именно этим законом в 1995 году были введены серьёзные ограничения на рекламу табачных изделий, как в средствах массовой информации, так и через наружную рекламу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sz w:val="24"/>
          <w:szCs w:val="24"/>
        </w:rPr>
        <w:t xml:space="preserve">Выражение «табачный дым по сердцу </w:t>
      </w:r>
      <w:r>
        <w:rPr>
          <w:rFonts w:ascii="Times New Roman" w:eastAsia="Calibri" w:hAnsi="Times New Roman" w:cs="Times New Roman"/>
          <w:sz w:val="24"/>
          <w:szCs w:val="24"/>
        </w:rPr>
        <w:t xml:space="preserve">бьет» объясняется тем, что </w:t>
      </w:r>
      <w:r>
        <w:rPr>
          <w:rFonts w:ascii="Times New Roman" w:hAnsi="Times New Roman" w:cs="Times New Roman"/>
          <w:sz w:val="24"/>
          <w:szCs w:val="24"/>
        </w:rPr>
        <w:t>н</w:t>
      </w:r>
      <w:r>
        <w:rPr>
          <w:rFonts w:ascii="Times New Roman" w:eastAsia="Calibri" w:hAnsi="Times New Roman" w:cs="Times New Roman"/>
          <w:sz w:val="24"/>
          <w:szCs w:val="24"/>
        </w:rPr>
        <w:t>икотин стимулирует выделение в кровь именно этого вещества, вызывающего</w:t>
      </w:r>
      <w:r>
        <w:rPr>
          <w:rFonts w:ascii="Times New Roman" w:hAnsi="Times New Roman" w:cs="Times New Roman"/>
          <w:sz w:val="24"/>
          <w:szCs w:val="24"/>
        </w:rPr>
        <w:t xml:space="preserve"> тахикардию и повышение кровяного давления, </w:t>
      </w:r>
      <w:r>
        <w:rPr>
          <w:rFonts w:ascii="Times New Roman" w:eastAsia="Calibri" w:hAnsi="Times New Roman" w:cs="Times New Roman"/>
          <w:sz w:val="24"/>
          <w:szCs w:val="24"/>
        </w:rPr>
        <w:t xml:space="preserve">что в свою очередь приводит к преждевременному изнашиванию сердечной мышцы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Именно этот европейский путешественник первым увидел курящих людей </w:t>
      </w:r>
    </w:p>
    <w:p w:rsidR="00C47A5B" w:rsidRDefault="00C47A5B" w:rsidP="00C47A5B">
      <w:pPr>
        <w:pStyle w:val="11"/>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sz w:val="24"/>
          <w:szCs w:val="24"/>
        </w:rPr>
        <w:t xml:space="preserve"> Именно он помогает сохранит</w:t>
      </w:r>
      <w:r w:rsidR="000E01EF">
        <w:rPr>
          <w:rFonts w:ascii="Times New Roman" w:hAnsi="Times New Roman" w:cs="Times New Roman"/>
          <w:sz w:val="24"/>
          <w:szCs w:val="24"/>
        </w:rPr>
        <w:t xml:space="preserve">ь и укрепить здоровье человека </w:t>
      </w:r>
    </w:p>
    <w:p w:rsidR="00C47A5B" w:rsidRDefault="00C47A5B" w:rsidP="00C47A5B">
      <w:pPr>
        <w:pStyle w:val="11"/>
        <w:tabs>
          <w:tab w:val="left" w:pos="450"/>
        </w:tabs>
        <w:spacing w:after="0" w:line="240" w:lineRule="auto"/>
        <w:ind w:left="0" w:firstLine="454"/>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Cs/>
          <w:sz w:val="24"/>
          <w:szCs w:val="24"/>
        </w:rPr>
        <w:t xml:space="preserve"> В </w:t>
      </w:r>
      <w:r>
        <w:rPr>
          <w:rFonts w:ascii="Times New Roman" w:eastAsia="Calibri" w:hAnsi="Times New Roman" w:cs="Times New Roman"/>
          <w:bCs/>
          <w:sz w:val="24"/>
          <w:szCs w:val="24"/>
        </w:rPr>
        <w:t xml:space="preserve">школах Китая курильщиков ожидает </w:t>
      </w:r>
      <w:r>
        <w:rPr>
          <w:rFonts w:ascii="Times New Roman" w:hAnsi="Times New Roman" w:cs="Times New Roman"/>
          <w:bCs/>
          <w:sz w:val="24"/>
          <w:szCs w:val="24"/>
        </w:rPr>
        <w:t xml:space="preserve">именно это </w:t>
      </w:r>
      <w:r>
        <w:rPr>
          <w:rFonts w:ascii="Times New Roman" w:eastAsia="Calibri" w:hAnsi="Times New Roman" w:cs="Times New Roman"/>
          <w:bCs/>
          <w:sz w:val="24"/>
          <w:szCs w:val="24"/>
        </w:rPr>
        <w:t>изнурительное наказание</w:t>
      </w:r>
      <w:r>
        <w:rPr>
          <w:rFonts w:ascii="Times New Roman" w:hAnsi="Times New Roman" w:cs="Times New Roman"/>
          <w:b/>
          <w:bCs/>
          <w:sz w:val="24"/>
          <w:szCs w:val="24"/>
        </w:rPr>
        <w:t>(</w:t>
      </w:r>
    </w:p>
    <w:p w:rsidR="00C47A5B" w:rsidRDefault="00C47A5B" w:rsidP="00C47A5B">
      <w:pPr>
        <w:pStyle w:val="11"/>
        <w:spacing w:after="0" w:line="240" w:lineRule="auto"/>
        <w:ind w:left="0" w:firstLine="426"/>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bCs/>
          <w:sz w:val="24"/>
          <w:szCs w:val="24"/>
        </w:rPr>
        <w:t xml:space="preserve"> Именно так называется к</w:t>
      </w:r>
      <w:r>
        <w:rPr>
          <w:rFonts w:ascii="Times New Roman" w:hAnsi="Times New Roman" w:cs="Times New Roman"/>
          <w:sz w:val="24"/>
          <w:szCs w:val="24"/>
        </w:rPr>
        <w:t>омплекс простых физических упражнений, выполняемых после сна и направленных на выведение человека из состояния сна и введения в состояние бодрствования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sz w:val="24"/>
          <w:szCs w:val="24"/>
        </w:rPr>
        <w:t xml:space="preserve"> Продолжите поговорку: «Капля никотина…» </w:t>
      </w:r>
      <w:r>
        <w:rPr>
          <w:rFonts w:ascii="Times New Roman" w:hAnsi="Times New Roman" w:cs="Times New Roman"/>
          <w:b/>
          <w:sz w:val="24"/>
          <w:szCs w:val="24"/>
        </w:rPr>
        <w:t>(</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sz w:val="24"/>
          <w:szCs w:val="24"/>
        </w:rPr>
        <w:t>Именно к этой дате приурочен Международный день отказа от табака</w:t>
      </w:r>
      <w:r>
        <w:rPr>
          <w:rFonts w:ascii="Times New Roman" w:hAnsi="Times New Roman" w:cs="Times New Roman"/>
          <w:b/>
          <w:sz w:val="24"/>
          <w:szCs w:val="24"/>
        </w:rPr>
        <w:t xml:space="preserve">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18. </w:t>
      </w:r>
      <w:r>
        <w:rPr>
          <w:rFonts w:ascii="Times New Roman" w:hAnsi="Times New Roman" w:cs="Times New Roman"/>
          <w:sz w:val="24"/>
          <w:szCs w:val="24"/>
        </w:rPr>
        <w:t xml:space="preserve">Продолжите поговорку «Кто курит табак - тот себе….. </w:t>
      </w: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19. </w:t>
      </w:r>
      <w:r>
        <w:rPr>
          <w:rFonts w:ascii="Times New Roman" w:hAnsi="Times New Roman" w:cs="Times New Roman"/>
          <w:sz w:val="24"/>
          <w:szCs w:val="24"/>
        </w:rPr>
        <w:t xml:space="preserve">Продолжите поговорку «В здоровом теле — здоровый </w:t>
      </w:r>
    </w:p>
    <w:p w:rsidR="00C47A5B" w:rsidRDefault="00C47A5B" w:rsidP="00C47A5B">
      <w:pPr>
        <w:spacing w:after="0" w:line="240" w:lineRule="auto"/>
        <w:ind w:firstLine="426"/>
        <w:jc w:val="both"/>
      </w:pPr>
      <w:r>
        <w:rPr>
          <w:rFonts w:ascii="Times New Roman" w:hAnsi="Times New Roman" w:cs="Times New Roman"/>
          <w:b/>
          <w:sz w:val="24"/>
          <w:szCs w:val="24"/>
        </w:rPr>
        <w:t>20.</w:t>
      </w:r>
      <w:r>
        <w:rPr>
          <w:rFonts w:ascii="Times New Roman" w:eastAsia="Calibri" w:hAnsi="Times New Roman" w:cs="Times New Roman"/>
          <w:sz w:val="24"/>
          <w:szCs w:val="24"/>
        </w:rPr>
        <w:t>В 2003 году Всемирная организация здравоохранения (ВОЗ) разработала этот юридический документ,  направленный на сокращение потребление табака и смертности от курения.</w:t>
      </w:r>
      <w:r>
        <w:rPr>
          <w:rFonts w:ascii="Times New Roman" w:eastAsia="Calibri" w:hAnsi="Times New Roman" w:cs="Times New Roman"/>
          <w:bCs/>
          <w:sz w:val="24"/>
          <w:szCs w:val="24"/>
        </w:rPr>
        <w:t xml:space="preserve"> Он обязывает страны-участницы конвенции применять определенные шаги в этом направлении: повышать цены и налоги на табачные изделия, ограничивать продажу табака несовершеннолетним, проводить антитабачные информационные кампании, размещать информацию о вреде курения на пачках сигарет, ограничивать рекламу табака и курение в общественных местах. (</w:t>
      </w:r>
    </w:p>
    <w:p w:rsidR="00C47A5B" w:rsidRDefault="00C47A5B" w:rsidP="00C47A5B">
      <w:pPr>
        <w:spacing w:after="0" w:line="240" w:lineRule="auto"/>
        <w:ind w:firstLine="426"/>
        <w:jc w:val="both"/>
      </w:pPr>
    </w:p>
    <w:p w:rsidR="00C47A5B" w:rsidRDefault="00C47A5B" w:rsidP="00C47A5B">
      <w:pPr>
        <w:spacing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sz w:val="24"/>
          <w:szCs w:val="24"/>
        </w:rPr>
        <w:t>В 1951 году группа британских медиков начала глобальное исследование оторое длилось 50 лет, и охватило более 34 тысяч  человек, но уже к 1956 году убедительно доказало, что курение является основной причиной этого опасного заболевания</w:t>
      </w:r>
      <w:r>
        <w:rPr>
          <w:rFonts w:ascii="Times New Roman" w:hAnsi="Times New Roman" w:cs="Times New Roman"/>
          <w:b/>
          <w:sz w:val="24"/>
          <w:szCs w:val="24"/>
        </w:rPr>
        <w:t xml:space="preserve"> </w:t>
      </w:r>
    </w:p>
    <w:p w:rsidR="00C47A5B" w:rsidRDefault="00C47A5B" w:rsidP="00C47A5B">
      <w:pPr>
        <w:spacing w:after="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 xml:space="preserve">22. </w:t>
      </w:r>
      <w:r>
        <w:rPr>
          <w:rFonts w:ascii="Times New Roman" w:hAnsi="Times New Roman" w:cs="Times New Roman"/>
          <w:sz w:val="24"/>
          <w:szCs w:val="24"/>
        </w:rPr>
        <w:t xml:space="preserve">Данный Федеральный закон РФ определяет запрет курения табака на отдельных территориях, в помещениях и на объектах </w:t>
      </w:r>
      <w:bookmarkStart w:id="0" w:name="_GoBack"/>
      <w:bookmarkEnd w:id="0"/>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spacing w:after="0" w:line="240" w:lineRule="auto"/>
        <w:ind w:firstLine="426"/>
        <w:jc w:val="both"/>
        <w:rPr>
          <w:rFonts w:ascii="Times New Roman" w:hAnsi="Times New Roman" w:cs="Times New Roman"/>
          <w:sz w:val="24"/>
          <w:szCs w:val="24"/>
        </w:rPr>
      </w:pPr>
    </w:p>
    <w:p w:rsidR="00C47A5B" w:rsidRDefault="00C47A5B" w:rsidP="00C47A5B">
      <w:pPr>
        <w:pStyle w:val="aa"/>
        <w:spacing w:after="0"/>
        <w:rPr>
          <w:rFonts w:ascii="Times New Roman" w:hAnsi="Times New Roman" w:cs="Times New Roman"/>
          <w:sz w:val="24"/>
          <w:szCs w:val="24"/>
        </w:rPr>
      </w:pPr>
    </w:p>
    <w:p w:rsidR="00C47A5B" w:rsidRDefault="00C47A5B" w:rsidP="00C47A5B">
      <w:pPr>
        <w:pStyle w:val="aa"/>
        <w:spacing w:after="0"/>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bCs/>
          <w:sz w:val="24"/>
          <w:szCs w:val="24"/>
        </w:rPr>
      </w:pPr>
    </w:p>
    <w:p w:rsidR="00C47A5B" w:rsidRDefault="00C47A5B" w:rsidP="00C47A5B">
      <w:pPr>
        <w:spacing w:after="0" w:line="240" w:lineRule="auto"/>
        <w:ind w:firstLine="426"/>
        <w:jc w:val="both"/>
        <w:rPr>
          <w:rFonts w:ascii="Times New Roman" w:hAnsi="Times New Roman" w:cs="Times New Roman"/>
          <w:b/>
          <w:sz w:val="24"/>
          <w:szCs w:val="24"/>
        </w:rPr>
      </w:pPr>
    </w:p>
    <w:p w:rsidR="00C47A5B" w:rsidRDefault="00C47A5B" w:rsidP="00C47A5B">
      <w:pPr>
        <w:spacing w:after="0" w:line="240" w:lineRule="auto"/>
        <w:ind w:firstLine="426"/>
        <w:jc w:val="right"/>
        <w:rPr>
          <w:rFonts w:ascii="Times New Roman" w:hAnsi="Times New Roman" w:cs="Times New Roman"/>
          <w:sz w:val="24"/>
          <w:szCs w:val="24"/>
        </w:rPr>
      </w:pPr>
    </w:p>
    <w:p w:rsidR="00C47A5B" w:rsidRDefault="00C47A5B" w:rsidP="00C47A5B">
      <w:pPr>
        <w:sectPr w:rsidR="00C47A5B">
          <w:pgSz w:w="11906" w:h="16838"/>
          <w:pgMar w:top="1134" w:right="850" w:bottom="1134" w:left="1701" w:header="720" w:footer="720" w:gutter="0"/>
          <w:cols w:space="720"/>
          <w:docGrid w:linePitch="360" w:charSpace="-2458"/>
        </w:sectPr>
      </w:pPr>
    </w:p>
    <w:p w:rsidR="00C47A5B" w:rsidRDefault="00C47A5B" w:rsidP="00C47A5B">
      <w:pPr>
        <w:spacing w:after="0" w:line="240" w:lineRule="auto"/>
        <w:ind w:firstLine="426"/>
        <w:jc w:val="right"/>
        <w:rPr>
          <w:rFonts w:ascii="Times New Roman" w:hAnsi="Times New Roman" w:cs="Times New Roman"/>
          <w:b/>
          <w:i/>
          <w:sz w:val="24"/>
          <w:szCs w:val="24"/>
        </w:rPr>
      </w:pPr>
      <w:r>
        <w:rPr>
          <w:rFonts w:ascii="Times New Roman" w:hAnsi="Times New Roman" w:cs="Times New Roman"/>
          <w:sz w:val="24"/>
          <w:szCs w:val="24"/>
        </w:rPr>
        <w:lastRenderedPageBreak/>
        <w:t>Приложение 8</w:t>
      </w:r>
    </w:p>
    <w:p w:rsidR="00C47A5B" w:rsidRDefault="00C47A5B" w:rsidP="00C47A5B">
      <w:pPr>
        <w:spacing w:after="0" w:line="240" w:lineRule="auto"/>
        <w:jc w:val="both"/>
        <w:rPr>
          <w:rFonts w:ascii="Times New Roman" w:hAnsi="Times New Roman" w:cs="Times New Roman"/>
          <w:b/>
          <w:bCs/>
          <w:i/>
          <w:sz w:val="24"/>
          <w:szCs w:val="24"/>
        </w:rPr>
      </w:pPr>
      <w:r>
        <w:rPr>
          <w:rFonts w:ascii="Times New Roman" w:hAnsi="Times New Roman" w:cs="Times New Roman"/>
          <w:b/>
          <w:i/>
          <w:sz w:val="24"/>
          <w:szCs w:val="24"/>
        </w:rPr>
        <w:t>Макет маршрутной карты</w:t>
      </w:r>
    </w:p>
    <w:p w:rsidR="00C47A5B" w:rsidRDefault="00C47A5B" w:rsidP="00C47A5B">
      <w:pPr>
        <w:pStyle w:val="11"/>
        <w:spacing w:after="0" w:line="240" w:lineRule="auto"/>
        <w:ind w:left="426"/>
        <w:jc w:val="both"/>
        <w:rPr>
          <w:rFonts w:ascii="Times New Roman" w:hAnsi="Times New Roman" w:cs="Times New Roman"/>
          <w:b/>
          <w:bCs/>
          <w:i/>
          <w:sz w:val="24"/>
          <w:szCs w:val="24"/>
        </w:rPr>
      </w:pPr>
    </w:p>
    <w:p w:rsidR="00C47A5B" w:rsidRDefault="00C47A5B" w:rsidP="00C47A5B">
      <w:pPr>
        <w:spacing w:after="0" w:line="240" w:lineRule="auto"/>
        <w:contextualSpacing/>
        <w:rPr>
          <w:rFonts w:ascii="Times New Roman" w:eastAsia="Calibri" w:hAnsi="Times New Roman" w:cs="Times New Roman"/>
          <w:bCs/>
          <w:sz w:val="24"/>
          <w:szCs w:val="24"/>
        </w:rPr>
      </w:pPr>
      <w:r>
        <w:rPr>
          <w:noProof/>
          <w:lang w:eastAsia="ru-RU"/>
        </w:rPr>
        <w:drawing>
          <wp:inline distT="0" distB="0" distL="0" distR="0">
            <wp:extent cx="5562600" cy="3181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2600" cy="3181350"/>
                    </a:xfrm>
                    <a:prstGeom prst="rect">
                      <a:avLst/>
                    </a:prstGeom>
                    <a:solidFill>
                      <a:srgbClr val="FFFFFF"/>
                    </a:solidFill>
                    <a:ln>
                      <a:noFill/>
                    </a:ln>
                  </pic:spPr>
                </pic:pic>
              </a:graphicData>
            </a:graphic>
          </wp:inline>
        </w:drawing>
      </w: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z w:val="24"/>
          <w:szCs w:val="24"/>
        </w:rPr>
      </w:pPr>
    </w:p>
    <w:p w:rsidR="00C47A5B" w:rsidRDefault="00C47A5B" w:rsidP="00C47A5B">
      <w:pPr>
        <w:widowControl w:val="0"/>
        <w:shd w:val="clear" w:color="auto" w:fill="FFFFFF"/>
        <w:spacing w:after="0" w:line="240" w:lineRule="auto"/>
        <w:ind w:left="5664" w:right="518"/>
        <w:jc w:val="right"/>
        <w:rPr>
          <w:rFonts w:ascii="Times New Roman" w:eastAsia="Calibri" w:hAnsi="Times New Roman" w:cs="Times New Roman"/>
          <w:bCs/>
          <w:spacing w:val="-1"/>
          <w:sz w:val="24"/>
          <w:szCs w:val="24"/>
        </w:rPr>
      </w:pPr>
    </w:p>
    <w:p w:rsidR="00C47A5B" w:rsidRDefault="00C47A5B" w:rsidP="00C47A5B">
      <w:pPr>
        <w:widowControl w:val="0"/>
        <w:shd w:val="clear" w:color="auto" w:fill="FFFFFF"/>
        <w:spacing w:after="0" w:line="240" w:lineRule="auto"/>
        <w:jc w:val="center"/>
        <w:rPr>
          <w:rFonts w:ascii="Times New Roman" w:eastAsia="Calibri" w:hAnsi="Times New Roman" w:cs="Times New Roman"/>
          <w:b/>
          <w:bCs/>
          <w:spacing w:val="-1"/>
          <w:sz w:val="24"/>
          <w:szCs w:val="24"/>
        </w:rPr>
      </w:pPr>
    </w:p>
    <w:p w:rsidR="00C47A5B" w:rsidRDefault="00C47A5B" w:rsidP="00C47A5B">
      <w:pPr>
        <w:spacing w:after="0" w:line="240" w:lineRule="auto"/>
      </w:pPr>
    </w:p>
    <w:p w:rsidR="00E2147E" w:rsidRDefault="00E2147E"/>
    <w:sectPr w:rsidR="00E2147E" w:rsidSect="00BD724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5B0" w:rsidRDefault="007575B0" w:rsidP="00C47A5B">
      <w:pPr>
        <w:spacing w:after="0" w:line="240" w:lineRule="auto"/>
      </w:pPr>
      <w:r>
        <w:separator/>
      </w:r>
    </w:p>
  </w:endnote>
  <w:endnote w:type="continuationSeparator" w:id="0">
    <w:p w:rsidR="007575B0" w:rsidRDefault="007575B0" w:rsidP="00C47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5B0" w:rsidRDefault="007575B0" w:rsidP="00C47A5B">
      <w:pPr>
        <w:spacing w:after="0" w:line="240" w:lineRule="auto"/>
      </w:pPr>
      <w:r>
        <w:separator/>
      </w:r>
    </w:p>
  </w:footnote>
  <w:footnote w:type="continuationSeparator" w:id="0">
    <w:p w:rsidR="007575B0" w:rsidRDefault="007575B0" w:rsidP="00C47A5B">
      <w:pPr>
        <w:spacing w:after="0" w:line="240" w:lineRule="auto"/>
      </w:pPr>
      <w:r>
        <w:continuationSeparator/>
      </w:r>
    </w:p>
  </w:footnote>
  <w:footnote w:id="1">
    <w:p w:rsidR="000E01EF" w:rsidRDefault="000E01EF" w:rsidP="00C47A5B">
      <w:r>
        <w:rPr>
          <w:rStyle w:val="a8"/>
          <w:rFonts w:ascii="Times New Roman" w:hAnsi="Times New Roman"/>
        </w:rPr>
        <w:footnoteRef/>
      </w:r>
      <w:r>
        <w:br w:type="page"/>
      </w:r>
      <w:r>
        <w:rPr>
          <w:rFonts w:ascii="Times New Roman" w:hAnsi="Times New Roman" w:cs="Times New Roman"/>
          <w:i/>
          <w:iCs/>
          <w:sz w:val="16"/>
          <w:szCs w:val="16"/>
        </w:rPr>
        <w:tab/>
        <w:t>Репост -</w:t>
      </w:r>
      <w:r>
        <w:rPr>
          <w:rFonts w:ascii="Times New Roman" w:hAnsi="Times New Roman" w:cs="Times New Roman"/>
          <w:i/>
          <w:sz w:val="16"/>
          <w:szCs w:val="16"/>
        </w:rPr>
        <w:t>(перепост) — размещение на страничке в социальной сети копии поста другого человека.</w:t>
      </w:r>
    </w:p>
  </w:footnote>
  <w:footnote w:id="2">
    <w:p w:rsidR="000E01EF" w:rsidRDefault="000E01EF" w:rsidP="00C47A5B">
      <w:pPr>
        <w:pStyle w:val="ac"/>
        <w:spacing w:after="0"/>
      </w:pPr>
      <w:r>
        <w:rPr>
          <w:rStyle w:val="a8"/>
        </w:rPr>
        <w:footnoteRef/>
      </w:r>
      <w:r>
        <w:rPr>
          <w:rFonts w:ascii="Times New Roman" w:hAnsi="Times New Roman" w:cs="Times New Roman"/>
        </w:rPr>
        <w:tab/>
      </w:r>
      <w:r>
        <w:rPr>
          <w:i/>
          <w:sz w:val="16"/>
          <w:szCs w:val="16"/>
        </w:rPr>
        <w:t>Баблы – картонные таблички в виде речевого облака.</w:t>
      </w:r>
    </w:p>
  </w:footnote>
  <w:footnote w:id="3">
    <w:p w:rsidR="000E01EF" w:rsidRDefault="000E01EF" w:rsidP="00C47A5B">
      <w:pPr>
        <w:pStyle w:val="ac"/>
      </w:pPr>
      <w:r>
        <w:rPr>
          <w:rStyle w:val="a8"/>
          <w:rFonts w:ascii="Times New Roman" w:hAnsi="Times New Roman"/>
        </w:rPr>
        <w:footnoteRef/>
      </w:r>
      <w:r>
        <w:rPr>
          <w:rFonts w:ascii="Times New Roman" w:eastAsia="Calibri" w:hAnsi="Times New Roman" w:cs="Times New Roman"/>
          <w:sz w:val="16"/>
          <w:szCs w:val="16"/>
        </w:rPr>
        <w:tab/>
        <w:t>Задание реализуется в рамках интернет-флешмоба «Время развеять дым!» Проекта организации мероприятий,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 (Приложение 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strike w:val="0"/>
        <w:dstrike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0" w:firstLine="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146" w:hanging="360"/>
      </w:pPr>
      <w:rPr>
        <w:rFonts w:ascii="Wingdings" w:hAnsi="Wingdings" w:cs="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singleLevel"/>
    <w:tmpl w:val="00000007"/>
    <w:name w:val="WW8Num8"/>
    <w:lvl w:ilvl="0">
      <w:start w:val="6"/>
      <w:numFmt w:val="decimal"/>
      <w:lvlText w:val="%1"/>
      <w:lvlJc w:val="left"/>
      <w:pPr>
        <w:tabs>
          <w:tab w:val="num" w:pos="0"/>
        </w:tabs>
        <w:ind w:left="720" w:hanging="360"/>
      </w:pPr>
      <w:rPr>
        <w:rFonts w:hint="default"/>
        <w:i/>
      </w:rPr>
    </w:lvl>
  </w:abstractNum>
  <w:abstractNum w:abstractNumId="6" w15:restartNumberingAfterBreak="0">
    <w:nsid w:val="00000008"/>
    <w:multiLevelType w:val="singleLevel"/>
    <w:tmpl w:val="00000008"/>
    <w:name w:val="WW8Num9"/>
    <w:lvl w:ilvl="0">
      <w:start w:val="6"/>
      <w:numFmt w:val="decimal"/>
      <w:lvlText w:val="%1"/>
      <w:lvlJc w:val="left"/>
      <w:pPr>
        <w:tabs>
          <w:tab w:val="num" w:pos="0"/>
        </w:tabs>
        <w:ind w:left="720" w:hanging="360"/>
      </w:pPr>
      <w:rPr>
        <w:rFonts w:hint="default"/>
        <w:i/>
      </w:rPr>
    </w:lvl>
  </w:abstractNum>
  <w:abstractNum w:abstractNumId="7" w15:restartNumberingAfterBreak="0">
    <w:nsid w:val="00000009"/>
    <w:multiLevelType w:val="singleLevel"/>
    <w:tmpl w:val="00000009"/>
    <w:name w:val="WW8Num10"/>
    <w:lvl w:ilvl="0">
      <w:start w:val="1"/>
      <w:numFmt w:val="decimal"/>
      <w:lvlText w:val="%1)"/>
      <w:lvlJc w:val="left"/>
      <w:pPr>
        <w:tabs>
          <w:tab w:val="num" w:pos="0"/>
        </w:tabs>
        <w:ind w:left="644" w:hanging="360"/>
      </w:pPr>
      <w:rPr>
        <w:rFonts w:hint="default"/>
        <w:b/>
        <w:sz w:val="20"/>
      </w:rPr>
    </w:lvl>
  </w:abstractNum>
  <w:abstractNum w:abstractNumId="8" w15:restartNumberingAfterBreak="0">
    <w:nsid w:val="0000000A"/>
    <w:multiLevelType w:val="singleLevel"/>
    <w:tmpl w:val="0000000A"/>
    <w:name w:val="WW8Num11"/>
    <w:lvl w:ilvl="0">
      <w:start w:val="1"/>
      <w:numFmt w:val="decimal"/>
      <w:lvlText w:val="%1)"/>
      <w:lvlJc w:val="left"/>
      <w:pPr>
        <w:tabs>
          <w:tab w:val="num" w:pos="0"/>
        </w:tabs>
        <w:ind w:left="644" w:hanging="360"/>
      </w:pPr>
      <w:rPr>
        <w:rFonts w:hint="default"/>
        <w:b/>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7E74"/>
    <w:rsid w:val="000E01EF"/>
    <w:rsid w:val="00102D3D"/>
    <w:rsid w:val="00156E4C"/>
    <w:rsid w:val="00165E10"/>
    <w:rsid w:val="001A0D56"/>
    <w:rsid w:val="002025D1"/>
    <w:rsid w:val="002439E5"/>
    <w:rsid w:val="002F6230"/>
    <w:rsid w:val="00325297"/>
    <w:rsid w:val="003E3655"/>
    <w:rsid w:val="00502516"/>
    <w:rsid w:val="005565A7"/>
    <w:rsid w:val="006A003D"/>
    <w:rsid w:val="00715FCA"/>
    <w:rsid w:val="007575B0"/>
    <w:rsid w:val="00797E74"/>
    <w:rsid w:val="009257A1"/>
    <w:rsid w:val="00A70D20"/>
    <w:rsid w:val="00B667B6"/>
    <w:rsid w:val="00BB07C2"/>
    <w:rsid w:val="00BD7249"/>
    <w:rsid w:val="00BF60C0"/>
    <w:rsid w:val="00C47A5B"/>
    <w:rsid w:val="00CA3CF0"/>
    <w:rsid w:val="00E1692C"/>
    <w:rsid w:val="00E2147E"/>
    <w:rsid w:val="00E300D5"/>
    <w:rsid w:val="00EA3356"/>
    <w:rsid w:val="00FD2011"/>
    <w:rsid w:val="00FD3D24"/>
    <w:rsid w:val="00FE4C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allout" idref="#Овальная выноска 9"/>
        <o:r id="V:Rule2" type="callout" idref="#Выноска-облако 8"/>
      </o:rules>
    </o:shapelayout>
  </w:shapeDefaults>
  <w:decimalSymbol w:val=","/>
  <w:listSeparator w:val=";"/>
  <w14:docId w14:val="4550CA6E"/>
  <w15:docId w15:val="{23F83543-2AA8-423A-9FF8-49166169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1692C"/>
    <w:pPr>
      <w:spacing w:before="60" w:after="60" w:line="240" w:lineRule="auto"/>
      <w:jc w:val="center"/>
    </w:pPr>
    <w:rPr>
      <w:rFonts w:ascii="Courier New" w:eastAsia="Calibri" w:hAnsi="Courier New" w:cs="Courier New"/>
      <w:b/>
      <w:bCs/>
      <w:caps/>
      <w:spacing w:val="20"/>
      <w:sz w:val="48"/>
      <w:szCs w:val="48"/>
      <w:lang w:eastAsia="ru-RU"/>
    </w:rPr>
  </w:style>
  <w:style w:type="table" w:styleId="a4">
    <w:name w:val="Table Grid"/>
    <w:basedOn w:val="a1"/>
    <w:rsid w:val="00E169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16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92C"/>
    <w:rPr>
      <w:rFonts w:ascii="Tahoma" w:hAnsi="Tahoma" w:cs="Tahoma"/>
      <w:sz w:val="16"/>
      <w:szCs w:val="16"/>
    </w:rPr>
  </w:style>
  <w:style w:type="character" w:styleId="a7">
    <w:name w:val="Hyperlink"/>
    <w:rsid w:val="00C47A5B"/>
    <w:rPr>
      <w:color w:val="0000FF"/>
      <w:u w:val="single"/>
    </w:rPr>
  </w:style>
  <w:style w:type="character" w:customStyle="1" w:styleId="apple-converted-space">
    <w:name w:val="apple-converted-space"/>
    <w:basedOn w:val="a0"/>
    <w:rsid w:val="00C47A5B"/>
  </w:style>
  <w:style w:type="character" w:customStyle="1" w:styleId="a8">
    <w:name w:val="Символ сноски"/>
    <w:rsid w:val="00C47A5B"/>
  </w:style>
  <w:style w:type="character" w:customStyle="1" w:styleId="1">
    <w:name w:val="Знак сноски1"/>
    <w:rsid w:val="00C47A5B"/>
    <w:rPr>
      <w:vertAlign w:val="superscript"/>
    </w:rPr>
  </w:style>
  <w:style w:type="character" w:styleId="a9">
    <w:name w:val="footnote reference"/>
    <w:rsid w:val="00C47A5B"/>
    <w:rPr>
      <w:vertAlign w:val="superscript"/>
    </w:rPr>
  </w:style>
  <w:style w:type="paragraph" w:styleId="aa">
    <w:name w:val="Body Text"/>
    <w:basedOn w:val="a"/>
    <w:link w:val="ab"/>
    <w:rsid w:val="00C47A5B"/>
    <w:pPr>
      <w:suppressAutoHyphens/>
      <w:spacing w:after="140" w:line="288" w:lineRule="auto"/>
    </w:pPr>
    <w:rPr>
      <w:rFonts w:ascii="Calibri" w:eastAsia="Times New Roman" w:hAnsi="Calibri" w:cs="Calibri"/>
      <w:kern w:val="1"/>
      <w:lang w:eastAsia="zh-CN"/>
    </w:rPr>
  </w:style>
  <w:style w:type="character" w:customStyle="1" w:styleId="ab">
    <w:name w:val="Основной текст Знак"/>
    <w:basedOn w:val="a0"/>
    <w:link w:val="aa"/>
    <w:rsid w:val="00C47A5B"/>
    <w:rPr>
      <w:rFonts w:ascii="Calibri" w:eastAsia="Times New Roman" w:hAnsi="Calibri" w:cs="Calibri"/>
      <w:kern w:val="1"/>
      <w:lang w:eastAsia="zh-CN"/>
    </w:rPr>
  </w:style>
  <w:style w:type="paragraph" w:customStyle="1" w:styleId="10">
    <w:name w:val="Обычный (веб)1"/>
    <w:basedOn w:val="a"/>
    <w:rsid w:val="00C47A5B"/>
    <w:pPr>
      <w:suppressAutoHyphens/>
      <w:spacing w:before="280" w:after="280" w:line="240" w:lineRule="auto"/>
    </w:pPr>
    <w:rPr>
      <w:rFonts w:ascii="Times New Roman" w:eastAsia="Times New Roman" w:hAnsi="Times New Roman" w:cs="Times New Roman"/>
      <w:kern w:val="1"/>
      <w:sz w:val="24"/>
      <w:szCs w:val="24"/>
      <w:lang w:eastAsia="zh-CN"/>
    </w:rPr>
  </w:style>
  <w:style w:type="paragraph" w:customStyle="1" w:styleId="11">
    <w:name w:val="Абзац списка1"/>
    <w:basedOn w:val="a"/>
    <w:rsid w:val="00C47A5B"/>
    <w:pPr>
      <w:suppressAutoHyphens/>
      <w:ind w:left="720"/>
    </w:pPr>
    <w:rPr>
      <w:rFonts w:ascii="Calibri" w:eastAsia="Times New Roman" w:hAnsi="Calibri" w:cs="Calibri"/>
      <w:kern w:val="1"/>
      <w:lang w:eastAsia="zh-CN"/>
    </w:rPr>
  </w:style>
  <w:style w:type="paragraph" w:styleId="ac">
    <w:name w:val="footnote text"/>
    <w:basedOn w:val="a"/>
    <w:link w:val="ad"/>
    <w:rsid w:val="00C47A5B"/>
    <w:pPr>
      <w:suppressAutoHyphens/>
    </w:pPr>
    <w:rPr>
      <w:rFonts w:ascii="Calibri" w:eastAsia="Times New Roman" w:hAnsi="Calibri" w:cs="Calibri"/>
      <w:kern w:val="1"/>
      <w:lang w:eastAsia="zh-CN"/>
    </w:rPr>
  </w:style>
  <w:style w:type="character" w:customStyle="1" w:styleId="ad">
    <w:name w:val="Текст сноски Знак"/>
    <w:basedOn w:val="a0"/>
    <w:link w:val="ac"/>
    <w:rsid w:val="00C47A5B"/>
    <w:rPr>
      <w:rFonts w:ascii="Calibri" w:eastAsia="Times New Roman" w:hAnsi="Calibri" w:cs="Calibri"/>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volontery72"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vk.com/volontery72"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1</Pages>
  <Words>3226</Words>
  <Characters>18393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Шадрина</dc:creator>
  <cp:keywords/>
  <dc:description/>
  <cp:lastModifiedBy>учитель</cp:lastModifiedBy>
  <cp:revision>5</cp:revision>
  <cp:lastPrinted>2018-11-22T03:53:00Z</cp:lastPrinted>
  <dcterms:created xsi:type="dcterms:W3CDTF">2016-11-25T08:03:00Z</dcterms:created>
  <dcterms:modified xsi:type="dcterms:W3CDTF">2018-11-22T10:15:00Z</dcterms:modified>
</cp:coreProperties>
</file>