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DA" w:rsidRPr="003B56DA" w:rsidRDefault="003B56DA" w:rsidP="003B56DA">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3B56DA">
        <w:rPr>
          <w:rFonts w:ascii="Arial" w:eastAsia="Times New Roman" w:hAnsi="Arial" w:cs="Arial"/>
          <w:color w:val="000000"/>
          <w:kern w:val="36"/>
          <w:sz w:val="40"/>
          <w:szCs w:val="40"/>
          <w:lang w:eastAsia="ru-RU"/>
        </w:rPr>
        <w:t>Уголовный кодекс Российской Федерации" от 13.06.1996 N 63-ФЗ (выдержки в ред. от 19.02.2018)</w:t>
      </w:r>
    </w:p>
    <w:p w:rsidR="003B56DA" w:rsidRPr="003B56DA" w:rsidRDefault="003B56DA" w:rsidP="003B56DA">
      <w:pPr>
        <w:shd w:val="clear" w:color="auto" w:fill="FFFFFF"/>
        <w:spacing w:line="240" w:lineRule="auto"/>
        <w:rPr>
          <w:rFonts w:ascii="Arial" w:eastAsia="Times New Roman" w:hAnsi="Arial" w:cs="Arial"/>
          <w:color w:val="000000"/>
          <w:sz w:val="21"/>
          <w:szCs w:val="21"/>
          <w:lang w:eastAsia="ru-RU"/>
        </w:rPr>
      </w:pPr>
      <w:r w:rsidRPr="003B56DA">
        <w:rPr>
          <w:rFonts w:ascii="Arial" w:eastAsia="Times New Roman" w:hAnsi="Arial" w:cs="Arial"/>
          <w:i/>
          <w:iCs/>
          <w:color w:val="777777"/>
          <w:sz w:val="19"/>
          <w:szCs w:val="19"/>
          <w:lang w:eastAsia="ru-RU"/>
        </w:rPr>
        <w:t>05 апреля 2018</w:t>
      </w:r>
      <w:r w:rsidRPr="003B56DA">
        <w:rPr>
          <w:rFonts w:ascii="Arial" w:eastAsia="Times New Roman" w:hAnsi="Arial" w:cs="Arial"/>
          <w:color w:val="000000"/>
          <w:sz w:val="21"/>
          <w:szCs w:val="21"/>
          <w:lang w:eastAsia="ru-RU"/>
        </w:rPr>
        <w:t>  </w:t>
      </w:r>
    </w:p>
    <w:p w:rsidR="003B56DA" w:rsidRPr="003B56DA" w:rsidRDefault="003B56DA" w:rsidP="003B56DA">
      <w:pPr>
        <w:shd w:val="clear" w:color="auto" w:fill="FFFFFF"/>
        <w:spacing w:after="240" w:line="240" w:lineRule="auto"/>
        <w:jc w:val="center"/>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УГОЛОВНЫЙ КОДЕКС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(выдержки в части ответственности за наркопреступления,  за склонение к потреблению наркотических средств, психотропных веществ или их аналогов, незаконное культивирование растений, содержащих наркотические средства или психотропные вещества  либо их прекурсоры,  организация либо содержание притонов)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27.12.2009 N 377-ФЗ, от 06.05.2010 N 81-ФЗ,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Те же деяния, совершенные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(часть 3 введена Федеральным законом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1 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19.05.2010 N 87-ФЗ, от 07.12.2011 N 420-ФЗ,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3 введен Федеральным законом от 05.01.2006 N 11-ФЗ, 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четырех до восьми лет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Сбыт наркотических средств, психотропных веществ или их аналогов, совершенный: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w:t>
      </w:r>
      <w:r w:rsidRPr="003B56DA">
        <w:rPr>
          <w:rFonts w:ascii="Arial" w:eastAsia="Times New Roman" w:hAnsi="Arial" w:cs="Arial"/>
          <w:color w:val="000000"/>
          <w:sz w:val="21"/>
          <w:szCs w:val="21"/>
          <w:lang w:eastAsia="ru-RU"/>
        </w:rPr>
        <w:lastRenderedPageBreak/>
        <w:t>метрополитена, на территории воинской части, в общественном транспорте либо помещениях, используемых для развлечений или досуга;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02.07.2013 N 185-ФЗ, от 31.12.2017 N 494-ФЗ)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с использованием средств массовой информации либо электронных или информационно-телекоммуникационных сетей (включая сеть "Интернет"),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в значительном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4. Деяния, предусмотренные частями первой, второй или третьей настоящей статьи,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лицом с использованием своего служебного положения;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лицом, достигшим восемнадцатилетнего возраста, в отношении несовершеннолетнего;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г)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5. Деяния, предусмотренные частями первой, второй, третьей или четвертой настоящей статьи, совершенные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228.2. Нарушение правил оборота наркотических средств или психотропных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(введена Федеральным законом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w:t>
      </w:r>
      <w:r w:rsidRPr="003B56DA">
        <w:rPr>
          <w:rFonts w:ascii="Arial" w:eastAsia="Times New Roman" w:hAnsi="Arial" w:cs="Arial"/>
          <w:color w:val="000000"/>
          <w:sz w:val="21"/>
          <w:szCs w:val="21"/>
          <w:lang w:eastAsia="ru-RU"/>
        </w:rPr>
        <w:lastRenderedPageBreak/>
        <w:t>контролем, повлекшее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19.05.2010 N 87-ФЗ,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06.05.2010 N 81-ФЗ,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06.05.2010 N 81-ФЗ, от 07.12.2011 N 420-ФЗ,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(введена Федеральным законом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Действие настоящей статьи, а также статей 228.4 и 229.1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(введена Федеральным законом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 или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лицом с использованием своего служебного положения;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lastRenderedPageBreak/>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трех до семи лет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утратил силу. - Федеральный закон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лицом с использованием своего служебного положения;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г) с применением насилия, не опасного для жизни или здоровья, либо с угрозой применения такого насилия;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д) в значительном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"д" введен Федеральным законом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08.12.2003 N 162-ФЗ, от 27.12.2009 N 377-ФЗ)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если они совершены:</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в крупном размере;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"б" 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с применением насилия, опасного для жизни или здоровья, либо с угрозой применения такого насилия,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г) утратил силу. - Федеральный закон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w:t>
      </w:r>
      <w:r w:rsidRPr="003B56DA">
        <w:rPr>
          <w:rFonts w:ascii="Arial" w:eastAsia="Times New Roman" w:hAnsi="Arial" w:cs="Arial"/>
          <w:color w:val="000000"/>
          <w:sz w:val="21"/>
          <w:szCs w:val="21"/>
          <w:lang w:eastAsia="ru-RU"/>
        </w:rPr>
        <w:lastRenderedPageBreak/>
        <w:t>осужденного за период до трех лет либо без такового и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08.12.2003 N 162-ФЗ, от 27.12.2009 N 377-ФЗ)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4. Деяния, предусмотренные частями первой, второй или третьей настоящей статьи, если они совершены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(часть 4 введена Федеральным законом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(введена Федеральным законом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То же деяние, совершенное: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должностным лицом с использованием своего служебного положения;</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4. Деяния, предусмотренные частями первой, второй или третьей настоящей статьи,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особо крупном размере;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с применением насилия к лицу, осуществляющему таможенный или пограничный контроль,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Примечания. Утратили силу. - Федеральный закон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230. Склонение к потреблению наркотических средств, психотропных веществ или их аналогов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05.06.2012 N 54-ФЗ)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Склонение к потреблению наркотических средств, психотропных веществ или их аналогов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05.06.2012 N 54-ФЗ)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08.12.2003 N 162-ФЗ,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То же деяние, совершенное: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 или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утратил силу. - Федеральный закон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в отношении двух или более лиц;</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"в" в ред. Федерального закона от 27.07.2009 N 215-ФЗ)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г) с применением насилия или с угрозой его применения,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лишением свободы на срок от пяти до десяти лет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27.12.2009 N 377-ФЗ,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если они: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а) совершены в отношении несовершеннолетнего;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повлекли по неосторожности смерть потерпевшего или иные тяжкие последствия,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27.12.2009 N 377-ФЗ, от 01.03.2012 N 18-ФЗ)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(часть третья в ред. Федерального закона от 27.07.2009 N 215-ФЗ)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введено Федеральным законом от 08.12.2003 N 162-ФЗ, в ред. Федеральных законов от 25.11.2013 N 317-ФЗ, от 03.07.2016 N 329-ФЗ)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231. Незаконное культивирование растений, содержащих наркотические средства или психотропные вещества либо их прекурсоры</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Незаконное культивирование в крупном размере растений, содержащих наркотические средства или психотропные вещества либо их прекурсоры,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08.12.2003 N 162-ФЗ, от 27.12.2009 N 377-ФЗ, от 06.05.2010 N 81-ФЗ, от 19.05.2010 N 87-ФЗ,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а) группой лиц по предварительному сговору или организованной группой;</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б) утратил силу. - Федеральный закон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в особо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 "в" 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до восьми лет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27.12.2009 N 377-ФЗ, от 07.03.2011 N 26-ФЗ)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(примечание в ред. Федерального закона от 19.05.2010 N 87-ФЗ)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28.12.2013 N 381-ФЗ)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28.12.2013 N 381-ФЗ)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до четырех лет с ограничением свободы на срок до одного года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27.12.2009 N 377-ФЗ)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 группой лиц по предварительному сговору,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двух до шести лет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(часть 2 в ред. Федерального закона от 29.11.2010 N 316-ФЗ)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частью первой настоящей статьи, совершенные организованной группой,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лишением свободы на срок от трех до семи лет с ограничением свободы на срок до двух лет либо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(часть 3 введена Федеральным законом от 29.11.2010 N 316-ФЗ)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Под систематическим предоставлением помещений в настоящей статье, а также в статье 241 настоящего Кодекса понимается предоставление помещений более двух раз.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введено Федеральным законом от 28.12.2013 N 381-ФЗ)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Незаконная выдача либо подделка рецептов или иных документов, дающих право на получение наркотических средств или психотропных веществ,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t>Статья 234. Незаконный оборот сильнодействующих или ядовитых веществ в целях сбыта</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lastRenderedPageBreak/>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 группой лиц по предварительному сговору,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08.12.2003 N 162-ФЗ)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Федеральных законов от 08.12.2003 N 162-ФЗ, от 07.03.2011 N 26-ФЗ,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25.06.1998 N 92-ФЗ)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 ред. Федерального закона от 07.12.2011 N 420-ФЗ)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(примечание введено Федеральным законом от 04.11.2007 N 252-ФЗ)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b/>
          <w:bCs/>
          <w:color w:val="000000"/>
          <w:sz w:val="21"/>
          <w:szCs w:val="21"/>
          <w:lang w:eastAsia="ru-RU"/>
        </w:rPr>
        <w:lastRenderedPageBreak/>
        <w:t>Статья 234.1. Незаконный оборот новых потенциально опасных психоактивных веществ</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(введена Федеральным законом от 03.02.2015 N 7-ФЗ)</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3. 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t>наказываются принудительными работами на срок до пяти лет либо лишением свободы на срок до восьми лет.</w:t>
      </w:r>
    </w:p>
    <w:p w:rsidR="003B56DA" w:rsidRPr="003B56DA" w:rsidRDefault="003B56DA" w:rsidP="003B56DA">
      <w:pPr>
        <w:shd w:val="clear" w:color="auto" w:fill="FFFFFF"/>
        <w:spacing w:after="240" w:line="240" w:lineRule="auto"/>
        <w:rPr>
          <w:rFonts w:ascii="Arial" w:eastAsia="Times New Roman" w:hAnsi="Arial" w:cs="Arial"/>
          <w:color w:val="000000"/>
          <w:sz w:val="21"/>
          <w:szCs w:val="21"/>
          <w:lang w:eastAsia="ru-RU"/>
        </w:rPr>
      </w:pPr>
      <w:r w:rsidRPr="003B56DA">
        <w:rPr>
          <w:rFonts w:ascii="Arial" w:eastAsia="Times New Roman" w:hAnsi="Arial" w:cs="Arial"/>
          <w:color w:val="000000"/>
          <w:sz w:val="21"/>
          <w:szCs w:val="21"/>
          <w:lang w:eastAsia="ru-RU"/>
        </w:rPr>
        <w:br/>
      </w:r>
      <w:r w:rsidRPr="003B56DA">
        <w:rPr>
          <w:rFonts w:ascii="Arial" w:eastAsia="Times New Roman" w:hAnsi="Arial" w:cs="Arial"/>
          <w:i/>
          <w:iCs/>
          <w:color w:val="000000"/>
          <w:sz w:val="21"/>
          <w:szCs w:val="21"/>
          <w:lang w:eastAsia="ru-RU"/>
        </w:rPr>
        <w:t>гл. 25, "Уголовный кодекс Российской Федерации" от 13.06.1996 N 63-ФЗ (ред. от 19.02.2018)</w:t>
      </w:r>
      <w:r w:rsidRPr="003B56DA">
        <w:rPr>
          <w:rFonts w:ascii="Arial" w:eastAsia="Times New Roman" w:hAnsi="Arial" w:cs="Arial"/>
          <w:color w:val="000000"/>
          <w:sz w:val="21"/>
          <w:szCs w:val="21"/>
          <w:lang w:eastAsia="ru-RU"/>
        </w:rPr>
        <w:br/>
        <w:t> </w:t>
      </w:r>
    </w:p>
    <w:p w:rsidR="003B56DA" w:rsidRPr="003B56DA" w:rsidRDefault="003B56DA" w:rsidP="003B56DA">
      <w:pPr>
        <w:shd w:val="clear" w:color="auto" w:fill="FFFFFF"/>
        <w:spacing w:after="0" w:line="240" w:lineRule="auto"/>
        <w:rPr>
          <w:rFonts w:ascii="Arial" w:eastAsia="Times New Roman" w:hAnsi="Arial" w:cs="Arial"/>
          <w:color w:val="000000"/>
          <w:sz w:val="21"/>
          <w:szCs w:val="21"/>
          <w:lang w:eastAsia="ru-RU"/>
        </w:rPr>
      </w:pPr>
      <w:r w:rsidRPr="003B56DA">
        <w:rPr>
          <w:rFonts w:ascii="Arial" w:eastAsia="Times New Roman" w:hAnsi="Arial" w:cs="Arial"/>
          <w:i/>
          <w:iCs/>
          <w:color w:val="777777"/>
          <w:sz w:val="19"/>
          <w:szCs w:val="19"/>
          <w:lang w:eastAsia="ru-RU"/>
        </w:rPr>
        <w:t>Источник: Департамент социального развития Тюменской области</w:t>
      </w:r>
    </w:p>
    <w:p w:rsidR="00C53086" w:rsidRDefault="003B56DA">
      <w:bookmarkStart w:id="0" w:name="_GoBack"/>
      <w:bookmarkEnd w:id="0"/>
    </w:p>
    <w:sectPr w:rsidR="00C5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09"/>
    <w:rsid w:val="00187D99"/>
    <w:rsid w:val="003B56DA"/>
    <w:rsid w:val="006974FB"/>
    <w:rsid w:val="008F69E8"/>
    <w:rsid w:val="00F0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7041C-A409-4F29-8BF1-3DB801A7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B56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6DA"/>
    <w:rPr>
      <w:rFonts w:ascii="Times New Roman" w:eastAsia="Times New Roman" w:hAnsi="Times New Roman" w:cs="Times New Roman"/>
      <w:b/>
      <w:bCs/>
      <w:kern w:val="36"/>
      <w:sz w:val="48"/>
      <w:szCs w:val="48"/>
      <w:lang w:eastAsia="ru-RU"/>
    </w:rPr>
  </w:style>
  <w:style w:type="character" w:customStyle="1" w:styleId="date2">
    <w:name w:val="date2"/>
    <w:basedOn w:val="a0"/>
    <w:rsid w:val="003B56DA"/>
  </w:style>
  <w:style w:type="paragraph" w:styleId="a3">
    <w:name w:val="Normal (Web)"/>
    <w:basedOn w:val="a"/>
    <w:uiPriority w:val="99"/>
    <w:semiHidden/>
    <w:unhideWhenUsed/>
    <w:rsid w:val="003B5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56DA"/>
    <w:rPr>
      <w:b/>
      <w:bCs/>
    </w:rPr>
  </w:style>
  <w:style w:type="character" w:styleId="a5">
    <w:name w:val="Emphasis"/>
    <w:basedOn w:val="a0"/>
    <w:uiPriority w:val="20"/>
    <w:qFormat/>
    <w:rsid w:val="003B56DA"/>
    <w:rPr>
      <w:i/>
      <w:iCs/>
    </w:rPr>
  </w:style>
  <w:style w:type="character" w:customStyle="1" w:styleId="note21">
    <w:name w:val="note21"/>
    <w:basedOn w:val="a0"/>
    <w:rsid w:val="003B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6226">
      <w:bodyDiv w:val="1"/>
      <w:marLeft w:val="0"/>
      <w:marRight w:val="0"/>
      <w:marTop w:val="0"/>
      <w:marBottom w:val="0"/>
      <w:divBdr>
        <w:top w:val="none" w:sz="0" w:space="0" w:color="auto"/>
        <w:left w:val="none" w:sz="0" w:space="0" w:color="auto"/>
        <w:bottom w:val="none" w:sz="0" w:space="0" w:color="auto"/>
        <w:right w:val="none" w:sz="0" w:space="0" w:color="auto"/>
      </w:divBdr>
      <w:divsChild>
        <w:div w:id="521864785">
          <w:marLeft w:val="0"/>
          <w:marRight w:val="0"/>
          <w:marTop w:val="0"/>
          <w:marBottom w:val="0"/>
          <w:divBdr>
            <w:top w:val="none" w:sz="0" w:space="0" w:color="auto"/>
            <w:left w:val="none" w:sz="0" w:space="0" w:color="auto"/>
            <w:bottom w:val="none" w:sz="0" w:space="0" w:color="auto"/>
            <w:right w:val="none" w:sz="0" w:space="0" w:color="auto"/>
          </w:divBdr>
          <w:divsChild>
            <w:div w:id="1808814366">
              <w:marLeft w:val="0"/>
              <w:marRight w:val="0"/>
              <w:marTop w:val="0"/>
              <w:marBottom w:val="225"/>
              <w:divBdr>
                <w:top w:val="none" w:sz="0" w:space="0" w:color="auto"/>
                <w:left w:val="none" w:sz="0" w:space="0" w:color="auto"/>
                <w:bottom w:val="none" w:sz="0" w:space="0" w:color="auto"/>
                <w:right w:val="none" w:sz="0" w:space="0" w:color="auto"/>
              </w:divBdr>
            </w:div>
          </w:divsChild>
        </w:div>
        <w:div w:id="135496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4873</Words>
  <Characters>27782</Characters>
  <Application>Microsoft Office Word</Application>
  <DocSecurity>0</DocSecurity>
  <Lines>231</Lines>
  <Paragraphs>65</Paragraphs>
  <ScaleCrop>false</ScaleCrop>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2019-03-22T15:33:00Z</dcterms:created>
  <dcterms:modified xsi:type="dcterms:W3CDTF">2019-03-22T15:33:00Z</dcterms:modified>
</cp:coreProperties>
</file>