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FB" w:rsidRPr="001707FB" w:rsidRDefault="001707FB" w:rsidP="001707FB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1707FB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Постановление Правительства РФ от 20.06.2011 № 485 «Об утверждении Положения о государственной системе мониторинга в Российской Федерации»</w:t>
      </w:r>
    </w:p>
    <w:p w:rsidR="001707FB" w:rsidRPr="001707FB" w:rsidRDefault="001707FB" w:rsidP="001707F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05 апреля 2018</w:t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ПРАВИТЕЛЬСТВО 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20 июня 2011 г. N 485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ПОЛОЖЕНИЯ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ГОСУДАРСТВЕННОЙ СИСТЕМЕ МОНИТОРИНГА НАРКОСИТУАЦИИ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Указом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Правительство Российской Федерации постановляет: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Положение о государственной системе мониторинга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изменения, которые вносятся в Постановление Правительства Российской Федерации от 23 января 2006 г. N 31 "О создании, ведении и использовании единого банка данных по вопросам, касающимся оборота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противодействия их незаконному обороту" (Собрание законодательства Российской Федерации, 2006, N 5, ст. 552; 2008, N 48, ст. 5604; 2009, N 12, ст. 1429).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Реализация настоящего Постановления осуществляется в пределах установленной Президентом Российской Федерации предельной штатной численности Федеральной службы Российской Федерации по контролю за оборотом наркотиков и бюджетных ассигнований, предусмотренных этой Службе в федеральном бюджете на руководство и управление в сфере установленных функций.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Правительства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В.ПУТИН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июня 2011 г. N 485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 ГОСУДАРСТВЕННОЙ СИСТЕМЕ МОНИТОРИНГА НАРКОСИТУАЦИИ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Настоящее Положение устанавливает цели, задачи и порядок организации мониторинга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 (далее - мониторинг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Под мониторингом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понимается система наблюдения за развитием ситуации в сфере оборота наркотиков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Мониторинг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Государственным антинаркотическим комитетом, антинаркотическими комиссиями в субъектах Российской Федерации, федеральными органами исполнительной власти, руководители которых включены в состав Государственного антинаркотического комитета, и их территориальными органами в пределах установленной компетенции, органами исполнительной власти субъектов Российской Федерации с участием органов местного самоуправления, общественных объединений и иных организаций.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Мониторинг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в целях: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определения состояния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 и масштабов незаконного распространения и потребления наркотиков;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выявления, прогнозирования и оценки угроз национальной безопасности, связанных с незаконным оборотом наркотиков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оценки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эффективности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проводимой в Российской Федерации антинаркотической политики и формирования предложений по ее оптимизации.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Достижение целей мониторинга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посредством решения следующих основных задач: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непрерывное получение и анализ информации о состоянии процессов и явлений в сфере оборота наркотиков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своевременное выявление негативных тенденций развития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новых угроз национальной безопасности, возникающих вследствие незаконного оборота наркотиков, а также вызывающих их факторов;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прогнозирование развития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выработка предложений по ее улучшению.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Мониторинг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на основе правовых актов, официальной статистической информации, информационно-аналитических документов, представляемых федеральными органами исполнительной власти и их территориальными органами, иными федеральными государственными органами, органами исполнительной власти субъектов Российской Федерации, данных научных и социологических исследований с учетом прогнозных и экспертных оценок по вопросам, касающимся оборота наркотиков, а также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Мониторинг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предусматривает проведение исследований различных аспектов незаконного оборота наркотиков (социального, медицинского, правоохранительного, экономического и других аспектов), в том числе с привлечением научно-исследовательских учреждений и других организаций, а также использование информации международных организаций, международных компетентных органов, компетентных органов иностранных государств.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8. Мониторинг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на федеральном уровне и уровне субъектов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противодействия их незаконному обороту, который формируется на указанных уровнях.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Федеральная служба Российской Федерации по контролю за оборотом наркотиков обеспечивает доступ Государственного антинаркотического комитета и антинаркотических комиссий в субъектах Российской Федерации к информации, содержащейся в едином банке данных по вопросам, касающимся оборота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противодействия их незаконному обороту.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Рассмотрение результатов мониторинга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федеральном уровне осуществляется на заседании Государственного антинаркотического комитета, а на уровне субъектов Российской Федерации - на заседаниях антинаркотических комиссий в субъектах Российской Федерации.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июня 2011 г. N 485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ИЗМЕНЕНИЯ,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КОТОРЫЕ ВНОСЯТСЯ В ПОСТАНОВЛЕНИЕ ПРАВИТЕЛЬСТВА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 ОТ 23 ЯНВАРЯ 2006 Г. N 31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пункте 3 слова "при прокуратуре" исключить.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 Положении о создании, ведении и использовании единого банка данных по вопросам, касающимся оборота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противодействия их незаконному обороту, утвержденном указанным Постановлением: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пункты 2 и 3 изложить в следующей редакции: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"2. Единый банк данных создается в целях реализации государственной политики в сфере оборота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противодействия их незаконному обороту, повышения эффективности взаимодействия в этой сфере федеральных органов исполнительной власти, их территориальных органов, органов исполнительной власти субъектов Российской Федерации, Генеральной прокуратуры Российской Федерации, Следственного комитета Российской Федерации, Судебного департамента при Верховном Суде Российской Федерации и управлений (отделов) Судебного департамента при Верховном Суде Российской Федерации в субъектах Российской Федерации, а также осуществления Государственным антинаркотическим комитетом и антинаркотическими комиссиями в субъектах Российской Федерации мониторинга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 и субъектах Российской Федерации.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Единый банк данных представляет собой специализированную межведомственную автоматизированную информационную систему, которая содержит сформированную в виде информационных ресурсов информацию, касающуюся оборота наркотических средств, психотропных веществ и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наркоманией, и предназначена для осуществления мониторинга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наркоситуации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 и совместного использования Государственным антинаркотическим комитетом и антинаркотическими комиссиями в субъектах Российской Федерации, федеральными органами исполнительной власти и их территориальными органами, органами исполнительной власти субъектов Российской Федерации, Генеральной </w:t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прокуратурой Российской Федерации, Следственным комитетом Российской Федерации и Судебным департаментом при Верховном Суде Российской Федерации.";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пункт 4 дополнить абзацами следующего содержания: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"Единый банк данных формируется на федеральном уровне (далее - федеральный сегмент) и на уровне субъектов Российской Федерации (далее - региональные сегменты).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сегмент включает в себя информацию в целом по Российской Федерации и по каждому субъекту Российской Федерации, предусмотренную перечнем согласно приложению.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Региональные сегменты включают в себя информацию по субъектам Российской Федерации, предусмотренную приложением к настоящему Положению.";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пункт 5 изложить в следующей редакции: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"5. Ведение единого банка данных осуществляется с применением технических и программных средств, прошедших соответствующую проверку. Информация включается в состав единого банка данных на основе общероссийских классификаторов технико-экономической и социальной информации, а также единых форматов и классификаторов учетных данных, стандартных протоколов и регламентов обмена и хранения информации в порядке, установленном Федеральной службой Российской Федерации по контролю за оборотом наркотиков по согласованию с иными федеральными органами исполнительной власти, Генеральной прокуратурой Российской Федерации, Следственным комитетом Российской Федерации и Судебным департаментом при Верховном Суде Российской Федерации, представляющими информацию для включения в состав единого банка данных.";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пункте 6: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первый заменить текстом следующего содержания: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"6. Федеральные органы исполнительной власти представляют в Федеральную службу Российской Федерации по контролю за оборотом наркотиков для включения в состав федерального сегмента информацию в целом по Российской Федерации и по субъектам Российской Федерации, предусмотренную приложением к настоящему Положению.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Генеральная прокуратура Российской Федерации, Следственный комитет Российской Федерации и Судебный департамент при Верховном Суде Российской Федерации могут по согласованию представлять в Федеральную службу Российской Федерации по контролю за оборотом наркотиков для включения в состав федерального сегмента информацию в целом по Российской Федерации и по субъектам Российской Федерации, предусмотренную приложением к настоящему Положению.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Территориальные органы федеральных органов исполнительной власти и органы исполнительной власти субъектов Российской Федерации представляют в территориальные органы Федеральной службы Российской Федерации по контролю за оборотом наркотиков для включения в состав региональных сегментов информацию по соответствующим субъектам Российской Федерации, предусмотренную приложением к настоящему Положению.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(отделы) Судебного департамента в субъектах Российской Федерации могут по согласованию представлять в территориальные органы Федеральной службы Российской Федерации по контролю за оборотом наркотиков для включения в состав региональных сегментов информацию по соответствующим субъектам Российской Федерации, предусмотренную приложением к настоящему Положению.";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абзаце втором слова "указанный перечень" заменить словами "перечень, указанный в пункте 4 настоящего Положения,";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пункт 8 изложить в следующей редакции: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"8. Информация для включения в единый банк данных представляется с соблюдением установленных форматов и регламентов обмена и хранения информации.";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 пункте 9 слова "при прокуратуре" исключить;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пункт 12 изложить в следующей редакции: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"12. Должностные лица, имеющие право на получение информации в соответствии с законодательством Российской Федерации, за нарушение режима защиты, обработки и порядка использования информации, содержащейся в едином банке данных, несут ответственность в соответствии с законодательством Российской Федерации.";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приложение к указанному Положению изложить в следующей редакции: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Положению о создании, ведении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использовании единого банка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данных по вопросам, касающимся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оборота наркотических средств,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психотропных веществ и 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противодействия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незаконному обороту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редакции Постановления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Российской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июня 2011 г. N 485)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ИНФОРМАЦИИ, ПРЕДСТАВЛЯЕМОЙ ДЛЯ ВКЛЮЧЕНИЯ В СОСТАВ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ЕДИНОГО БАНКА ДАННЫХ ПО ВОПРОСАМ, КАСАЮЩИМСЯ ОБОРОТА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НАРКОТИЧЕСКИХ СРЕДСТВ, ПСИХОТРОПНЫХ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ИХ ПРЕКУРСОРОВ, А ТАКЖЕ ПРОТИВОДЕЙСТВИЯ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НЕЗАКОННОМУ ОБОРОТУ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О числе лиц, снятых в отчетном периоде с наблюдения в связи со смертью (в том числе с разбивкой по причинам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длительным      воздержанием, из числа      лиц, больных      наркоманией или      потребляющих      наркотические средства      и психотропные вещества      с вредными      последствиями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государственного органа, представляющего информацию Срок 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  информации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Примечание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органы исполнительной власти субъектов Российской Федерации, осуществляющие управление в         сфере образования, системы     образования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апреля   представляется года, ежегодно следующего за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О числе лиц, зарегистрированных в  отчетном периоде с   диагнозом "наркомания", в том числе впервые в жизни (из них по видам потребляемых наркотиков)</w:t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  представляется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   года, ежегодно следующего за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О числе лиц, зарегистрированных в отчетном периоде с диагнозом "потребление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Наркотических средств и психотропных веществ с вредными последствиями", в том числе впервые в жизни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25 апреля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 ежегодно     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О числе лиц, снятых в отчетном периоде с наблюдения в связи со смертью (в том числе с разбивкой по причинам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длительным      воздержанием, из числа      лиц, больных      наркоманией или      потребляющих      наркотические средства      и психотропные вещества      с вредными 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последствиямиМинздравсоцразвития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  представляется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     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  О числе лиц, умерших в отчетном периоде от отравления наркотическими средствами и психотропными веществами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  представляется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     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6.  О количестве       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до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  представляется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наркологических коек на вития России 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конец отчетного периода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7.  О числе психиатров-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до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  представляется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наркологов на конец     вития России 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отчетного периода    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8.  О числе лиц,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прошедших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</w:t>
      </w:r>
      <w:proofErr w:type="spellEnd"/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до 25 апреля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в отчетном периоде      вития России 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лечение в            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наркологических       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стационарах (в том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числе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несовершеннолетних),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прошедших лечение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наркологических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отделениях (в том числе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несовершеннолетних),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прошедших медико-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социальную реабилитацию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наркологических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реабилитационных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центрах или отделениях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9.  О числе лиц, больных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до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  представляется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 наркоманией, и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вития России         года,   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потребляющих         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наркотические средства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и психотропные вещества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немедицинских целях,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прошедших в отчетном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периоде реабилитацию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организациях, не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имеющих лицензии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 осуществление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медицинской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деятельности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10. О лицензиях, выданных в Росздравнадзор и через 10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отчетном периоде для    его                  после     ежеквартально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осуществления           территориальные    окончания   в виде реестра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деятельности, связанной органы   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  лицензий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оборотом                                информации   также при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наркотических средств и                                необходимости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психотропных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веществ,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 в виде выписок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внесенных в Список II в                                о лицензиатах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соответствии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Федеральным законом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"О наркотических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средствах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веществах",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деятельности, связанной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оборотом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 веществ,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внесенных в Список III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в соответствии с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указанным Федеральным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законом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11. О числе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лиц,   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ФСИН России и ее   25 апреля 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зарегистрированных в    территориальные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отчетном периоде в      органы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учреждениях ФСИН России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диагнозом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"наркомания", в том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числе впервые в жизни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(из них по видам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потребляемых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наркотиков)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12. О числе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ФСИН России и ее   25 апреля 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зарегистрированных в    территориальные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отчетном периоде в      органы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учреждениях ФСИН России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диагнозом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"потребление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наркотических средств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 веществ с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вредными последствиями"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13. О числе лиц, снятых в   ФСИН России и ее   25 апреля 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отчетном периоде с      территориальные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наблюдения в            органы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учреждениях ФСИН России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связи со смертью (в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том числе с разбивкой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 причинам),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длительным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воздержанием, из числа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лиц, больных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наркоманией или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потребляющих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наркотические средства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и психотропные вещества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вредными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последствиями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14. О числе лиц, отбывающих ФСИН России      через 25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дней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наказание в местах                           после     ежеквартально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лишения свободы на            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конец отчетного          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периода, в том числе о                 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числе лиц, отбывающих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наказание за совершение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преступлений, связанных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незаконным оборотом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наркотиков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15. О количестве выявленных МВД России и его через 25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отчетном периоде      территориальные      после     один раз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административных        органы             окончания   полугодие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правонарушений,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совершенных водителями                    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транспортных средств,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части управления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транспортным средством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водителем, находящимся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состоянии опьянения,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том числе в состоянии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наркотического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опьянения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16. О количестве выявленных МВД России и его через 15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отчетном периоде      территориальные      после     ежемесячно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преступлений, связанных органы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незаконным оборотом    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наркотических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   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 веществ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аналогов,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сильнодействующих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17. О числе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МВД России и его через 15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совершивших в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отчетном  территориальные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после     ежемесячно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периоде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преступления,   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связанные с незаконным   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оборотом наркотических                 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средств, психотропных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 и 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аналогов,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сильнодействующих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18. О количестве изъятых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 МВД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и его через 15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отчетном периоде из     территориальные      после     ежемесячно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незаконного оборота     органы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наркотических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 веществ и                 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сильнодействующих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19. О количестве выявленных ФСКН России и ее через 15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отчетном периоде      территориальные      после     ежеквартально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административных        органы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правонарушений,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МВД России и его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связанных с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незаконным  территориальные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оборотом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наркотических  органы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средств, психотропных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 и 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аналогов, и назначенных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административных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наказаниях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20. О площади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уничтоженных  ФСКН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и ее через 30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отчетном периоде      территориальные      после     ежеквартально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посевов незаконно       органы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культивируемых           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растений, а также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очагов произрастания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дикорастущих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растений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21. О количестве            Судебный         15 апреля, 15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назначенных в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отчетном  департамент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     октября    один раз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периоде судьями         Верховном Суде                 полугодие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административных        Российской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наказаний по делам об   Федерации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административных        управления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правонарушениях,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(отделы)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связанных с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незаконным  Судебного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 оборотом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наркотических  департамента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средств, психотропных   субъектах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 и их            Российской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        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аналогов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22. О числе лиц, осужденных Судебный         15 апреля, 15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отчетном периоде за   департамент при     октября    один раз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преступления, связанные Верховном Суде                 полугодие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незаконным оборотом   Российской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наркотических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средств,  Федерации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психотропных веществ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 управления</w:t>
      </w:r>
      <w:proofErr w:type="gram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их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   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(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отделы)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аналогов,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Судебного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сильнодействующих       департамента 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веществ, а также за     субъектах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преступления,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Российской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совершенные в состоянии Федерации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наркотического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опьянения или под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воздействием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сильнодействующих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ядовитых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23. О числе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Минобороны         25 апреля 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освобожденных в         России и его    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   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отчетном периоде от    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территориальные  следующего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призыва на военную      органы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службу, военнослужащих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Вооруженных Сил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Российской Федерации,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воспитанниках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суворовских военных,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нахимовских военно-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морских, военно-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музыкальных училищ,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кадетских (морских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кадетских) корпусов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иных образовательных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учреждений Минобороны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России, потребляющих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наркотические средства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и психотропные вещества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без назначения врача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24. О числе признанных в    Минобороны       через 10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отчетном периоде        России и его         после   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ограниченно годными или территориальные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не годными к военной    органы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службе по состоянию                    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здоровья в связи с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потреблением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наркотических средств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без назначения врача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граждан, подлежащих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призыву на военную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службу,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и военнослужащих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25. О посевных площадях и   Росстат            4 августа  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валовых сборах 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конопли  и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              отчетного   ежегодно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по субъектам Российской территориальные      года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Федерации               органы          </w:t>
      </w:r>
      <w:proofErr w:type="gram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(</w:t>
      </w:r>
      <w:proofErr w:type="gram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посевные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площади)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13 марта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 года,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 следующего за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отчетным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(валовые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 сборы)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26. О выданных в отчетном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через 10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периоде лицензиях для   России               после     ежемесячно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осуществления ввоза в              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Российскую Федерацию и             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вывоза из Российской                   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Федерации наркотических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средств, психотропных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веществ и их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27. О фактах изъятия ФСКН   </w:t>
      </w:r>
      <w:proofErr w:type="spellStart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ФСКН</w:t>
      </w:r>
      <w:proofErr w:type="spellEnd"/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МВД через 10 дней представляется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России, ФСБ России, МВД России, ФСБ          после     ежемесячно".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России и ФТС России в   России, ФТС        окончания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отчетном периоде        России и их      формирования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значительного           территориальные   информации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количества              органы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наркотических средств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психотропных веществ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(по классификации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Управления ООН по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наркотикам и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преступности)</w:t>
      </w:r>
    </w:p>
    <w:p w:rsidR="001707FB" w:rsidRPr="001707FB" w:rsidRDefault="001707FB" w:rsidP="001707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---------------------------------------------------------------------------</w:t>
      </w:r>
    </w:p>
    <w:p w:rsidR="001707FB" w:rsidRPr="001707FB" w:rsidRDefault="001707FB" w:rsidP="00170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7FB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lastRenderedPageBreak/>
        <w:t>Источник: Департамент социального развития Тюменской области</w:t>
      </w:r>
    </w:p>
    <w:p w:rsidR="00C53086" w:rsidRDefault="001707FB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F"/>
    <w:rsid w:val="001707FB"/>
    <w:rsid w:val="00187D99"/>
    <w:rsid w:val="006974FB"/>
    <w:rsid w:val="009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E777-9465-4229-9A7F-E498E88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1707FB"/>
  </w:style>
  <w:style w:type="paragraph" w:styleId="a3">
    <w:name w:val="Normal (Web)"/>
    <w:basedOn w:val="a"/>
    <w:uiPriority w:val="99"/>
    <w:semiHidden/>
    <w:unhideWhenUsed/>
    <w:rsid w:val="0017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7FB"/>
    <w:rPr>
      <w:b/>
      <w:bCs/>
    </w:rPr>
  </w:style>
  <w:style w:type="character" w:customStyle="1" w:styleId="note21">
    <w:name w:val="note21"/>
    <w:basedOn w:val="a0"/>
    <w:rsid w:val="0017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3807</Words>
  <Characters>21706</Characters>
  <Application>Microsoft Office Word</Application>
  <DocSecurity>0</DocSecurity>
  <Lines>180</Lines>
  <Paragraphs>50</Paragraphs>
  <ScaleCrop>false</ScaleCrop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2019-03-22T15:41:00Z</dcterms:created>
  <dcterms:modified xsi:type="dcterms:W3CDTF">2019-03-22T15:47:00Z</dcterms:modified>
</cp:coreProperties>
</file>