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3F" w:rsidRDefault="005967E0">
      <w:pPr>
        <w:spacing w:after="0" w:line="259" w:lineRule="auto"/>
        <w:ind w:right="59"/>
        <w:jc w:val="right"/>
      </w:pPr>
      <w:r>
        <w:t xml:space="preserve">Приложение 2 </w:t>
      </w:r>
    </w:p>
    <w:p w:rsidR="00CD3D3F" w:rsidRDefault="005967E0">
      <w:pPr>
        <w:spacing w:after="0" w:line="259" w:lineRule="auto"/>
        <w:ind w:right="59"/>
        <w:jc w:val="right"/>
      </w:pPr>
      <w:r>
        <w:t xml:space="preserve">к приказу от 01марта 2023 г. № </w:t>
      </w:r>
      <w:r w:rsidR="00777FA1">
        <w:t>25/2</w:t>
      </w:r>
      <w:bookmarkStart w:id="0" w:name="_GoBack"/>
      <w:bookmarkEnd w:id="0"/>
      <w:r>
        <w:t xml:space="preserve"> </w:t>
      </w:r>
    </w:p>
    <w:p w:rsidR="00CD3D3F" w:rsidRDefault="005967E0">
      <w:pPr>
        <w:spacing w:after="26" w:line="259" w:lineRule="auto"/>
        <w:ind w:left="0" w:right="0" w:firstLine="0"/>
        <w:jc w:val="right"/>
      </w:pPr>
      <w:r>
        <w:t xml:space="preserve"> </w:t>
      </w:r>
    </w:p>
    <w:p w:rsidR="00CD3D3F" w:rsidRDefault="005967E0">
      <w:pPr>
        <w:spacing w:after="28" w:line="259" w:lineRule="auto"/>
        <w:ind w:left="3045" w:right="3112"/>
        <w:jc w:val="center"/>
      </w:pPr>
      <w:r>
        <w:t xml:space="preserve">Положение о Центре детских инициатив  </w:t>
      </w:r>
    </w:p>
    <w:p w:rsidR="00CD3D3F" w:rsidRDefault="005967E0">
      <w:pPr>
        <w:spacing w:after="0" w:line="259" w:lineRule="auto"/>
        <w:ind w:right="78"/>
        <w:jc w:val="center"/>
      </w:pPr>
      <w:r>
        <w:t>филиала МАОУ «</w:t>
      </w:r>
      <w:proofErr w:type="spellStart"/>
      <w:r>
        <w:t>Велижанская</w:t>
      </w:r>
      <w:proofErr w:type="spellEnd"/>
      <w:r>
        <w:t xml:space="preserve"> СОШ»-«СОШ с. </w:t>
      </w:r>
      <w:proofErr w:type="spellStart"/>
      <w:r>
        <w:t>Тюнево</w:t>
      </w:r>
      <w:proofErr w:type="spellEnd"/>
      <w:r>
        <w:t xml:space="preserve">» </w:t>
      </w:r>
    </w:p>
    <w:p w:rsidR="00CD3D3F" w:rsidRDefault="005967E0">
      <w:pPr>
        <w:spacing w:after="33" w:line="259" w:lineRule="auto"/>
        <w:ind w:left="0" w:right="5" w:firstLine="0"/>
        <w:jc w:val="center"/>
      </w:pPr>
      <w:r>
        <w:t xml:space="preserve"> </w:t>
      </w:r>
    </w:p>
    <w:p w:rsidR="00CD3D3F" w:rsidRDefault="005967E0">
      <w:pPr>
        <w:spacing w:after="0" w:line="259" w:lineRule="auto"/>
        <w:ind w:left="295" w:right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Общие положения </w:t>
      </w:r>
    </w:p>
    <w:p w:rsidR="00CD3D3F" w:rsidRDefault="005967E0">
      <w:pPr>
        <w:spacing w:after="23" w:line="259" w:lineRule="auto"/>
        <w:ind w:left="721" w:right="0" w:firstLine="0"/>
        <w:jc w:val="left"/>
      </w:pPr>
      <w:r>
        <w:rPr>
          <w:b/>
        </w:rPr>
        <w:t xml:space="preserve"> </w:t>
      </w:r>
    </w:p>
    <w:p w:rsidR="00CD3D3F" w:rsidRDefault="005967E0">
      <w:pPr>
        <w:numPr>
          <w:ilvl w:val="0"/>
          <w:numId w:val="1"/>
        </w:numPr>
        <w:ind w:right="70" w:hanging="283"/>
      </w:pPr>
      <w:r>
        <w:t>Центр детских инициатив Филиала МАОУ «</w:t>
      </w:r>
      <w:proofErr w:type="spellStart"/>
      <w:r>
        <w:t>Велижанская</w:t>
      </w:r>
      <w:proofErr w:type="spellEnd"/>
      <w:r>
        <w:t xml:space="preserve"> СОШ»-«СОШ с. </w:t>
      </w:r>
      <w:proofErr w:type="spellStart"/>
      <w:r>
        <w:t>Тюнево</w:t>
      </w:r>
      <w:proofErr w:type="spellEnd"/>
      <w:r>
        <w:t xml:space="preserve">»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 </w:t>
      </w:r>
    </w:p>
    <w:p w:rsidR="00CD3D3F" w:rsidRDefault="005967E0">
      <w:pPr>
        <w:numPr>
          <w:ilvl w:val="0"/>
          <w:numId w:val="1"/>
        </w:numPr>
        <w:ind w:right="70" w:hanging="283"/>
      </w:pPr>
      <w:r>
        <w:t xml:space="preserve">Объединение строит свою работу на основе принципов самоуправления, добровольности участия в ней, равноправия, законности и гласности. </w:t>
      </w:r>
    </w:p>
    <w:p w:rsidR="00CD3D3F" w:rsidRDefault="005967E0">
      <w:pPr>
        <w:numPr>
          <w:ilvl w:val="0"/>
          <w:numId w:val="1"/>
        </w:numPr>
        <w:ind w:right="70" w:hanging="283"/>
      </w:pPr>
      <w:r>
        <w:t xml:space="preserve">Объединение является некоммерческой организацией. </w:t>
      </w:r>
    </w:p>
    <w:p w:rsidR="005967E0" w:rsidRDefault="005967E0">
      <w:pPr>
        <w:numPr>
          <w:ilvl w:val="0"/>
          <w:numId w:val="1"/>
        </w:numPr>
        <w:spacing w:after="3" w:line="279" w:lineRule="auto"/>
        <w:ind w:right="70" w:hanging="283"/>
      </w:pPr>
      <w:r>
        <w:t xml:space="preserve">Объединение, выполняя свои задачи, действует на основе Федерального закона </w:t>
      </w:r>
      <w:r>
        <w:tab/>
        <w:t xml:space="preserve">от </w:t>
      </w:r>
      <w:r>
        <w:tab/>
        <w:t xml:space="preserve">12.01.1996r </w:t>
      </w:r>
      <w:r>
        <w:tab/>
        <w:t xml:space="preserve">№7-ФЗ </w:t>
      </w:r>
      <w:r>
        <w:tab/>
        <w:t xml:space="preserve">«О </w:t>
      </w:r>
      <w:r>
        <w:tab/>
        <w:t xml:space="preserve">некоммерческих организациях», Федерального </w:t>
      </w:r>
      <w:r>
        <w:tab/>
        <w:t xml:space="preserve">закона </w:t>
      </w:r>
      <w:r>
        <w:tab/>
        <w:t xml:space="preserve">от </w:t>
      </w:r>
      <w:r>
        <w:tab/>
        <w:t xml:space="preserve">19.05.1995 </w:t>
      </w:r>
      <w:r>
        <w:tab/>
        <w:t xml:space="preserve">№82-ФЗ </w:t>
      </w:r>
      <w:r>
        <w:tab/>
        <w:t xml:space="preserve">«Об </w:t>
      </w:r>
      <w:r>
        <w:tab/>
        <w:t xml:space="preserve">общественных объединениях», Указа № 536 «О создании Общероссийской общественно 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02.08.20l7гoдa N- TC-512/09 «О направлении методических рекомендаций»), Устава Российского движения школьников и осуществляет свою деятельность в соответствии с Конституцией Российской Федерации, законодательством Российской Федерации и настоящим Положением. </w:t>
      </w:r>
    </w:p>
    <w:p w:rsidR="005967E0" w:rsidRDefault="005967E0">
      <w:pPr>
        <w:numPr>
          <w:ilvl w:val="0"/>
          <w:numId w:val="1"/>
        </w:numPr>
        <w:spacing w:after="3" w:line="279" w:lineRule="auto"/>
        <w:ind w:right="70" w:hanging="283"/>
      </w:pPr>
      <w:r>
        <w:t xml:space="preserve">Объединение осуществляет свою деятельность во взаимодействии с Общероссийской </w:t>
      </w:r>
      <w:r>
        <w:tab/>
        <w:t xml:space="preserve">общественно-государственной </w:t>
      </w:r>
      <w:r>
        <w:tab/>
        <w:t xml:space="preserve">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 </w:t>
      </w:r>
    </w:p>
    <w:p w:rsidR="00CD3D3F" w:rsidRDefault="005967E0" w:rsidP="005967E0">
      <w:pPr>
        <w:spacing w:after="3" w:line="279" w:lineRule="auto"/>
        <w:ind w:left="283" w:right="70" w:firstLine="0"/>
        <w:jc w:val="center"/>
      </w:pPr>
      <w:r>
        <w:rPr>
          <w:b/>
        </w:rPr>
        <w:t>2.Принципы объединения</w:t>
      </w:r>
    </w:p>
    <w:p w:rsidR="00CD3D3F" w:rsidRDefault="005967E0">
      <w:pPr>
        <w:spacing w:after="23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CD3D3F" w:rsidRDefault="005967E0">
      <w:pPr>
        <w:ind w:left="-5" w:right="70"/>
      </w:pPr>
      <w:r>
        <w:lastRenderedPageBreak/>
        <w:t>2.1. Центр детских инициатив Филиала МАОУ «</w:t>
      </w:r>
      <w:proofErr w:type="spellStart"/>
      <w:r>
        <w:t>Велижанская</w:t>
      </w:r>
      <w:proofErr w:type="spellEnd"/>
      <w:r>
        <w:t xml:space="preserve"> СОШ»-«СОШ с. </w:t>
      </w:r>
      <w:proofErr w:type="spellStart"/>
      <w:r>
        <w:t>Тюнево</w:t>
      </w:r>
      <w:proofErr w:type="spellEnd"/>
      <w:r>
        <w:t xml:space="preserve">» строит работу на следующих принципах: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сотрудничества и созидания;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выбора содержания, организационной структуры, форм и методов </w:t>
      </w:r>
    </w:p>
    <w:p w:rsidR="00CD3D3F" w:rsidRDefault="005967E0">
      <w:pPr>
        <w:ind w:left="-5" w:right="70"/>
      </w:pPr>
      <w:r>
        <w:t xml:space="preserve">деятельности ученического объединения школы; </w:t>
      </w:r>
    </w:p>
    <w:p w:rsidR="00CD3D3F" w:rsidRDefault="005967E0">
      <w:pPr>
        <w:ind w:left="-5" w:right="70"/>
      </w:pPr>
      <w:r>
        <w:t xml:space="preserve">-широкой гласности и открытости в деятельности объединения; </w:t>
      </w:r>
    </w:p>
    <w:p w:rsidR="00CD3D3F" w:rsidRDefault="005967E0">
      <w:pPr>
        <w:ind w:left="-5" w:right="70"/>
      </w:pPr>
      <w:r>
        <w:t xml:space="preserve">-свободы критики и обмена мнениями по любым вопросам школьной жизни, деятельности объединения; </w:t>
      </w:r>
    </w:p>
    <w:p w:rsidR="005967E0" w:rsidRDefault="005967E0">
      <w:pPr>
        <w:spacing w:after="3" w:line="279" w:lineRule="auto"/>
        <w:ind w:left="-5" w:right="61"/>
        <w:jc w:val="left"/>
      </w:pPr>
      <w:r>
        <w:t xml:space="preserve">-равноправного партнерства между всеми участниками образовательной деятельности; </w:t>
      </w:r>
    </w:p>
    <w:p w:rsidR="00CD3D3F" w:rsidRDefault="005967E0" w:rsidP="005967E0">
      <w:pPr>
        <w:spacing w:after="3" w:line="279" w:lineRule="auto"/>
        <w:ind w:left="-5" w:right="61"/>
        <w:jc w:val="center"/>
      </w:pPr>
      <w:r>
        <w:rPr>
          <w:b/>
        </w:rPr>
        <w:t>3. Цели и задачи объединения</w:t>
      </w:r>
    </w:p>
    <w:p w:rsidR="00CD3D3F" w:rsidRDefault="005967E0">
      <w:pPr>
        <w:spacing w:after="23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CD3D3F" w:rsidRDefault="005967E0" w:rsidP="005967E0">
      <w:pPr>
        <w:ind w:right="70"/>
      </w:pPr>
      <w:r>
        <w:t>3.</w:t>
      </w:r>
      <w:proofErr w:type="gramStart"/>
      <w:r>
        <w:t>1.Целью</w:t>
      </w:r>
      <w:proofErr w:type="gramEnd"/>
      <w:r>
        <w:t xml:space="preserve"> объединения является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 </w:t>
      </w:r>
    </w:p>
    <w:p w:rsidR="00CD3D3F" w:rsidRDefault="005967E0" w:rsidP="005967E0">
      <w:pPr>
        <w:ind w:right="70"/>
      </w:pPr>
      <w:r>
        <w:t>3.</w:t>
      </w:r>
      <w:proofErr w:type="gramStart"/>
      <w:r>
        <w:t>2.Для</w:t>
      </w:r>
      <w:proofErr w:type="gramEnd"/>
      <w:r>
        <w:t xml:space="preserve"> достижения этих целей Объединение решает следующие задачи: - создание системы самоуправления как воспитывающей среды школы, </w:t>
      </w:r>
    </w:p>
    <w:p w:rsidR="00CD3D3F" w:rsidRDefault="005967E0">
      <w:pPr>
        <w:ind w:left="-5" w:right="70"/>
      </w:pPr>
      <w:r>
        <w:t xml:space="preserve">обеспечивающей социализацию каждого ребенка;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создание атмосферы доверия, взаимопомощи, взаимопонимания;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создание условий для свободного творческого развития личности учащихся;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формирование ценностного отношения к себе, другим, природе, человечеству; - социализация личности;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формирование активной жизненной позиции, развитие самостоятельности, инициативы;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воспитание личной и гражданской ответственности за умение жить в поликультурной и многонациональной стране. </w:t>
      </w:r>
    </w:p>
    <w:p w:rsidR="00CD3D3F" w:rsidRDefault="005967E0">
      <w:pPr>
        <w:spacing w:after="37" w:line="259" w:lineRule="auto"/>
        <w:ind w:left="0" w:right="0" w:firstLine="0"/>
        <w:jc w:val="left"/>
      </w:pPr>
      <w:r>
        <w:t xml:space="preserve"> </w:t>
      </w:r>
    </w:p>
    <w:p w:rsidR="00CD3D3F" w:rsidRDefault="005967E0">
      <w:pPr>
        <w:spacing w:after="0" w:line="259" w:lineRule="auto"/>
        <w:ind w:left="295" w:right="370"/>
        <w:jc w:val="center"/>
      </w:pPr>
      <w:r>
        <w:rPr>
          <w:b/>
        </w:rPr>
        <w:t xml:space="preserve">4. Члены Объединения, их права и обязанности </w:t>
      </w:r>
    </w:p>
    <w:p w:rsidR="00CD3D3F" w:rsidRDefault="005967E0">
      <w:pPr>
        <w:spacing w:after="23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CD3D3F" w:rsidRDefault="005967E0">
      <w:pPr>
        <w:ind w:left="-5" w:right="70"/>
      </w:pPr>
      <w:r>
        <w:t xml:space="preserve">4.1. Для достижения своих целей члены объединения имеют право: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свободно распространять информацию о своей деятельности;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представлять и защищать свои права и интересы;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принимать участие в общих собраниях, избирать и быть избранным в руководящий орган Объединения;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вносить предложения по вопросам, связанным с деятельностью объединения, получать информацию о планируемых </w:t>
      </w:r>
      <w:proofErr w:type="spellStart"/>
      <w:proofErr w:type="gramStart"/>
      <w:r>
        <w:lastRenderedPageBreak/>
        <w:t>мероприятиях,принимать</w:t>
      </w:r>
      <w:proofErr w:type="spellEnd"/>
      <w:proofErr w:type="gramEnd"/>
      <w:r>
        <w:t xml:space="preserve"> участие в мероприятиях, проводимых Объединением;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право выбора форм, способов и видов деятельности для всех членов Объединения;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объединяться в любые звенья, группы, союзы, клубы и т.д., не противоречащие своей деятельностью целям и задачам Объединения; - обращаться за помощью и поддержкой в решении своих проблем в руководящий орган Объединения, администрацию школы, педагогам школы. </w:t>
      </w:r>
    </w:p>
    <w:p w:rsidR="00CD3D3F" w:rsidRDefault="005967E0">
      <w:pPr>
        <w:ind w:left="-5" w:right="70"/>
      </w:pPr>
      <w:r>
        <w:t xml:space="preserve">4.2. Члены Объединения обязаны: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своими делами способствовать повышению авторитета Объединения; - показывать пример в учебе, труде, беречь школьную собственность, соблюдать учебную и трудовую дисциплину; - быть честным, чутким и внимательным к людям;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заботиться об авторитете своего Объединения, проявлять инициативу, выполнять поручения </w:t>
      </w:r>
    </w:p>
    <w:p w:rsidR="00CD3D3F" w:rsidRDefault="005967E0">
      <w:pPr>
        <w:spacing w:after="37" w:line="259" w:lineRule="auto"/>
        <w:ind w:left="0" w:right="0" w:firstLine="0"/>
        <w:jc w:val="left"/>
      </w:pPr>
      <w:r>
        <w:t xml:space="preserve"> </w:t>
      </w:r>
    </w:p>
    <w:p w:rsidR="00CD3D3F" w:rsidRDefault="005967E0">
      <w:pPr>
        <w:spacing w:after="0" w:line="259" w:lineRule="auto"/>
        <w:ind w:left="295" w:right="368"/>
        <w:jc w:val="center"/>
      </w:pPr>
      <w:r>
        <w:rPr>
          <w:b/>
        </w:rPr>
        <w:t xml:space="preserve">5. Структура. Руководящие органы </w:t>
      </w:r>
    </w:p>
    <w:p w:rsidR="00CD3D3F" w:rsidRDefault="005967E0">
      <w:pPr>
        <w:spacing w:after="21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CD3D3F" w:rsidRDefault="005967E0" w:rsidP="005967E0">
      <w:pPr>
        <w:ind w:right="70"/>
      </w:pPr>
      <w:r>
        <w:t>5.</w:t>
      </w:r>
      <w:proofErr w:type="gramStart"/>
      <w:r>
        <w:t>1.Высшим</w:t>
      </w:r>
      <w:proofErr w:type="gramEnd"/>
      <w:r>
        <w:t xml:space="preserve"> органом управления организации является ученический совет.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Устава, решает вопросы организации учащихся и другие вопросы. Общешкольное ученическое собрание проводится не реже одного раза в год. </w:t>
      </w:r>
    </w:p>
    <w:p w:rsidR="00CD3D3F" w:rsidRDefault="005967E0" w:rsidP="005967E0">
      <w:pPr>
        <w:ind w:right="70"/>
      </w:pPr>
      <w:r>
        <w:t>5.</w:t>
      </w:r>
      <w:proofErr w:type="gramStart"/>
      <w:r>
        <w:t>2.Главным</w:t>
      </w:r>
      <w:proofErr w:type="gramEnd"/>
      <w:r>
        <w:t xml:space="preserve"> координирующим органом детской организации является актив школьного ученического совета, который действует между общешкольными собраниями учащихся. Заседание школьного ученического совета </w:t>
      </w:r>
      <w:proofErr w:type="spellStart"/>
      <w:r>
        <w:t>проводитсяне</w:t>
      </w:r>
      <w:proofErr w:type="spellEnd"/>
      <w:r>
        <w:t xml:space="preserve"> реже 1 раз в четверть. </w:t>
      </w:r>
    </w:p>
    <w:p w:rsidR="00CD3D3F" w:rsidRDefault="005967E0" w:rsidP="005967E0">
      <w:pPr>
        <w:ind w:right="70"/>
      </w:pPr>
      <w:r>
        <w:t>5.</w:t>
      </w:r>
      <w:proofErr w:type="gramStart"/>
      <w:r>
        <w:t>3.Актив</w:t>
      </w:r>
      <w:proofErr w:type="gramEnd"/>
      <w:r>
        <w:t xml:space="preserve"> Центра детских инициатив в период между собраниями деятельность Объединения координирует Актив Центра детских инициатив (ЦДИ), который созывается по мере необходимости, но не реже 1 раз в месяц. </w:t>
      </w:r>
    </w:p>
    <w:p w:rsidR="00CD3D3F" w:rsidRDefault="005967E0" w:rsidP="005967E0">
      <w:pPr>
        <w:ind w:right="70"/>
      </w:pPr>
      <w:r>
        <w:t>5.</w:t>
      </w:r>
      <w:proofErr w:type="gramStart"/>
      <w:r>
        <w:t>4.Постоянно</w:t>
      </w:r>
      <w:proofErr w:type="gramEnd"/>
      <w:r>
        <w:t xml:space="preserve"> действующий орган СЦДИ избирается общим собранием на срок 1 год и является подотчетным общему собранию. </w:t>
      </w:r>
    </w:p>
    <w:p w:rsidR="00CD3D3F" w:rsidRDefault="005967E0" w:rsidP="005967E0">
      <w:pPr>
        <w:ind w:right="70"/>
      </w:pPr>
      <w:r>
        <w:t>5.</w:t>
      </w:r>
      <w:proofErr w:type="gramStart"/>
      <w:r>
        <w:t>5.Все</w:t>
      </w:r>
      <w:proofErr w:type="gramEnd"/>
      <w:r>
        <w:t xml:space="preserve"> решения ЦДИ принимают простым большинством голосов от общего числа членов Совета. </w:t>
      </w:r>
    </w:p>
    <w:p w:rsidR="00CD3D3F" w:rsidRDefault="005967E0" w:rsidP="005967E0">
      <w:pPr>
        <w:ind w:right="70"/>
      </w:pPr>
      <w:r>
        <w:t xml:space="preserve">5.6.В актив ЦДИ входят представители 5-11 классов, педагог организатор, руководитель ШМО. </w:t>
      </w:r>
    </w:p>
    <w:p w:rsidR="00CD3D3F" w:rsidRDefault="005967E0" w:rsidP="005967E0">
      <w:pPr>
        <w:ind w:right="70"/>
      </w:pPr>
      <w:r>
        <w:t xml:space="preserve">5.7.К компетенции ЦДИ относится: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lastRenderedPageBreak/>
        <w:t xml:space="preserve">решение организационных вопросов Объединения; внесение изменений, дополнений в программе деятельности;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принятие решений о проведении мероприятий в школе, о созыве общего собрания;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обеспечение гласности деятельности Объединения. </w:t>
      </w:r>
    </w:p>
    <w:p w:rsidR="00CD3D3F" w:rsidRDefault="005967E0" w:rsidP="005967E0">
      <w:pPr>
        <w:ind w:right="70"/>
      </w:pPr>
      <w:r>
        <w:t>5.</w:t>
      </w:r>
      <w:proofErr w:type="gramStart"/>
      <w:r>
        <w:t>8.Члены</w:t>
      </w:r>
      <w:proofErr w:type="gramEnd"/>
      <w:r>
        <w:t xml:space="preserve"> ЦДИ из своего состава выбирают председателя ЦДИ на срок полномочий. </w:t>
      </w:r>
    </w:p>
    <w:p w:rsidR="00CD3D3F" w:rsidRDefault="005967E0" w:rsidP="005967E0">
      <w:pPr>
        <w:ind w:right="70"/>
      </w:pPr>
      <w:r>
        <w:t xml:space="preserve">5.9.Компетенция председателя ЦДИ: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организует подготовку и проведение заседаний ЦДН;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руководит деятельностью ЦДИ;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выполняет организационно-распорядительные функции;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непосредственно представляет Объединение в организациях, общественных объединениях. </w:t>
      </w:r>
    </w:p>
    <w:p w:rsidR="00CD3D3F" w:rsidRDefault="005967E0">
      <w:pPr>
        <w:spacing w:after="37" w:line="259" w:lineRule="auto"/>
        <w:ind w:left="0" w:right="0" w:firstLine="0"/>
        <w:jc w:val="left"/>
      </w:pPr>
      <w:r>
        <w:t xml:space="preserve"> </w:t>
      </w:r>
    </w:p>
    <w:p w:rsidR="00CD3D3F" w:rsidRDefault="005967E0">
      <w:pPr>
        <w:spacing w:after="0" w:line="259" w:lineRule="auto"/>
        <w:ind w:left="295" w:right="363"/>
        <w:jc w:val="center"/>
      </w:pPr>
      <w:r>
        <w:rPr>
          <w:b/>
        </w:rPr>
        <w:t xml:space="preserve">6. Направления деятельности Центра детских инициатив: </w:t>
      </w:r>
    </w:p>
    <w:p w:rsidR="00CD3D3F" w:rsidRDefault="005967E0">
      <w:pPr>
        <w:spacing w:after="23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CD3D3F" w:rsidRDefault="005967E0">
      <w:pPr>
        <w:numPr>
          <w:ilvl w:val="0"/>
          <w:numId w:val="2"/>
        </w:numPr>
        <w:ind w:right="70" w:hanging="361"/>
      </w:pPr>
      <w:r>
        <w:t xml:space="preserve">РДДМ, ОРЛЯТА РОССИИ, ШКОЛЬНЫЙ МУЗЕЙ, ЮДП, ЮИДД, ЮНАРМИЯ, ЭКОЛЯТА </w:t>
      </w:r>
    </w:p>
    <w:sectPr w:rsidR="00CD3D3F">
      <w:pgSz w:w="11904" w:h="16838"/>
      <w:pgMar w:top="1188" w:right="632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012A"/>
    <w:multiLevelType w:val="multilevel"/>
    <w:tmpl w:val="8750A56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E102BD"/>
    <w:multiLevelType w:val="hybridMultilevel"/>
    <w:tmpl w:val="83EA3388"/>
    <w:lvl w:ilvl="0" w:tplc="39A4BC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E83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6D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920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E0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9083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CE7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A7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A3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746F7"/>
    <w:multiLevelType w:val="multilevel"/>
    <w:tmpl w:val="4A8652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6C2C8A"/>
    <w:multiLevelType w:val="hybridMultilevel"/>
    <w:tmpl w:val="D47E960C"/>
    <w:lvl w:ilvl="0" w:tplc="C346CD46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E46D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EC7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A07A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87C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A64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A7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C25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EF4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C426E8"/>
    <w:multiLevelType w:val="multilevel"/>
    <w:tmpl w:val="9A7ABDA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3F"/>
    <w:rsid w:val="005967E0"/>
    <w:rsid w:val="00777FA1"/>
    <w:rsid w:val="00C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A9B7"/>
  <w15:docId w15:val="{44E4D36D-C3FD-4997-8DCB-6CC9CCA7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10" w:right="7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cp:lastModifiedBy>user</cp:lastModifiedBy>
  <cp:revision>3</cp:revision>
  <dcterms:created xsi:type="dcterms:W3CDTF">2023-04-03T02:43:00Z</dcterms:created>
  <dcterms:modified xsi:type="dcterms:W3CDTF">2023-04-03T10:45:00Z</dcterms:modified>
</cp:coreProperties>
</file>