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100" w:rsidRPr="00791100" w:rsidRDefault="00791100" w:rsidP="00791100">
      <w:pPr>
        <w:spacing w:after="0" w:line="360" w:lineRule="auto"/>
        <w:ind w:right="-426"/>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Филиал муниципального автономного общеобразовательного учреждения</w:t>
      </w:r>
    </w:p>
    <w:p w:rsidR="00791100" w:rsidRPr="00791100" w:rsidRDefault="00791100" w:rsidP="00791100">
      <w:pPr>
        <w:spacing w:after="0" w:line="360" w:lineRule="auto"/>
        <w:ind w:right="-426"/>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eastAsia="ru-RU"/>
        </w:rPr>
        <w:t>Велижанская</w:t>
      </w:r>
      <w:proofErr w:type="spellEnd"/>
      <w:r w:rsidRPr="00791100">
        <w:rPr>
          <w:rFonts w:ascii="Times New Roman" w:eastAsia="Times New Roman" w:hAnsi="Times New Roman" w:cs="Times New Roman"/>
          <w:b/>
          <w:sz w:val="24"/>
          <w:szCs w:val="24"/>
          <w:lang w:eastAsia="ru-RU"/>
        </w:rPr>
        <w:t xml:space="preserve"> средняя общеобразовательная школа» - </w:t>
      </w:r>
    </w:p>
    <w:p w:rsidR="00791100" w:rsidRPr="00791100" w:rsidRDefault="00791100" w:rsidP="00791100">
      <w:pPr>
        <w:spacing w:after="0" w:line="360" w:lineRule="auto"/>
        <w:ind w:right="-426"/>
        <w:jc w:val="center"/>
        <w:rPr>
          <w:rFonts w:ascii="Times New Roman" w:eastAsia="Times New Roman" w:hAnsi="Times New Roman" w:cs="Times New Roman"/>
          <w:b/>
          <w:sz w:val="24"/>
          <w:szCs w:val="24"/>
          <w:lang w:eastAsia="ru-RU"/>
        </w:rPr>
      </w:pPr>
      <w:r w:rsidRPr="00791100">
        <w:rPr>
          <w:b/>
          <w:noProof/>
          <w:lang w:eastAsia="ru-RU"/>
        </w:rPr>
        <mc:AlternateContent>
          <mc:Choice Requires="wps">
            <w:drawing>
              <wp:anchor distT="0" distB="0" distL="114300" distR="114300" simplePos="0" relativeHeight="251659264" behindDoc="0" locked="0" layoutInCell="1" allowOverlap="1" wp14:anchorId="483059F7" wp14:editId="01F845AE">
                <wp:simplePos x="0" y="0"/>
                <wp:positionH relativeFrom="column">
                  <wp:posOffset>0</wp:posOffset>
                </wp:positionH>
                <wp:positionV relativeFrom="paragraph">
                  <wp:posOffset>194310</wp:posOffset>
                </wp:positionV>
                <wp:extent cx="5829300" cy="0"/>
                <wp:effectExtent l="0" t="19050" r="3810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560"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45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" strokeweight="4.5pt">
                <v:stroke linestyle="thinThick"/>
              </v:line>
            </w:pict>
          </mc:Fallback>
        </mc:AlternateContent>
      </w:r>
      <w:r w:rsidRPr="00791100">
        <w:rPr>
          <w:rFonts w:ascii="Times New Roman" w:eastAsia="Times New Roman" w:hAnsi="Times New Roman" w:cs="Times New Roman"/>
          <w:b/>
          <w:sz w:val="24"/>
          <w:szCs w:val="24"/>
          <w:lang w:eastAsia="ru-RU"/>
        </w:rPr>
        <w:t xml:space="preserve">«Средняя общеобразовательная школа села Средние </w:t>
      </w:r>
      <w:proofErr w:type="spellStart"/>
      <w:r w:rsidRPr="00791100">
        <w:rPr>
          <w:rFonts w:ascii="Times New Roman" w:eastAsia="Times New Roman" w:hAnsi="Times New Roman" w:cs="Times New Roman"/>
          <w:b/>
          <w:sz w:val="24"/>
          <w:szCs w:val="24"/>
          <w:lang w:eastAsia="ru-RU"/>
        </w:rPr>
        <w:t>Тарманы</w:t>
      </w:r>
      <w:proofErr w:type="spellEnd"/>
      <w:r w:rsidRPr="00791100">
        <w:rPr>
          <w:rFonts w:ascii="Times New Roman" w:eastAsia="Times New Roman" w:hAnsi="Times New Roman" w:cs="Times New Roman"/>
          <w:b/>
          <w:sz w:val="24"/>
          <w:szCs w:val="24"/>
          <w:lang w:eastAsia="ru-RU"/>
        </w:rPr>
        <w:t>»</w:t>
      </w:r>
    </w:p>
    <w:p w:rsidR="00791100" w:rsidRPr="00791100" w:rsidRDefault="00791100" w:rsidP="00791100">
      <w:pPr>
        <w:spacing w:after="200" w:line="360" w:lineRule="auto"/>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 xml:space="preserve">ул. Школьная 41, с. Средние </w:t>
      </w:r>
      <w:proofErr w:type="spellStart"/>
      <w:r w:rsidRPr="00791100">
        <w:rPr>
          <w:rFonts w:ascii="Times New Roman" w:eastAsia="Times New Roman" w:hAnsi="Times New Roman" w:cs="Times New Roman"/>
          <w:b/>
          <w:sz w:val="24"/>
          <w:szCs w:val="24"/>
          <w:lang w:eastAsia="ru-RU"/>
        </w:rPr>
        <w:t>Тарманы</w:t>
      </w:r>
      <w:proofErr w:type="spellEnd"/>
      <w:r w:rsidRPr="00791100">
        <w:rPr>
          <w:rFonts w:ascii="Times New Roman" w:eastAsia="Times New Roman" w:hAnsi="Times New Roman" w:cs="Times New Roman"/>
          <w:b/>
          <w:sz w:val="24"/>
          <w:szCs w:val="24"/>
          <w:lang w:eastAsia="ru-RU"/>
        </w:rPr>
        <w:t xml:space="preserve">, </w:t>
      </w:r>
      <w:proofErr w:type="spellStart"/>
      <w:r w:rsidRPr="00791100">
        <w:rPr>
          <w:rFonts w:ascii="Times New Roman" w:eastAsia="Times New Roman" w:hAnsi="Times New Roman" w:cs="Times New Roman"/>
          <w:b/>
          <w:sz w:val="24"/>
          <w:szCs w:val="24"/>
          <w:lang w:eastAsia="ru-RU"/>
        </w:rPr>
        <w:t>Нижнетавдинский</w:t>
      </w:r>
      <w:proofErr w:type="spellEnd"/>
      <w:r w:rsidRPr="00791100">
        <w:rPr>
          <w:rFonts w:ascii="Times New Roman" w:eastAsia="Times New Roman" w:hAnsi="Times New Roman" w:cs="Times New Roman"/>
          <w:b/>
          <w:sz w:val="24"/>
          <w:szCs w:val="24"/>
          <w:lang w:eastAsia="ru-RU"/>
        </w:rPr>
        <w:t xml:space="preserve"> район, Тюменская область, 626035, тел (34533) 2-55-97, факс: 2-55-97, Е-</w:t>
      </w:r>
      <w:r w:rsidRPr="00791100">
        <w:rPr>
          <w:rFonts w:ascii="Times New Roman" w:eastAsia="Times New Roman" w:hAnsi="Times New Roman" w:cs="Times New Roman"/>
          <w:b/>
          <w:sz w:val="24"/>
          <w:szCs w:val="24"/>
          <w:lang w:val="en-US" w:eastAsia="ru-RU"/>
        </w:rPr>
        <w:t>mail</w:t>
      </w:r>
      <w:r w:rsidRPr="00791100">
        <w:rPr>
          <w:rFonts w:ascii="Times New Roman" w:eastAsia="Times New Roman" w:hAnsi="Times New Roman" w:cs="Times New Roman"/>
          <w:b/>
          <w:sz w:val="24"/>
          <w:szCs w:val="24"/>
          <w:lang w:eastAsia="ru-RU"/>
        </w:rPr>
        <w:t xml:space="preserve">: </w:t>
      </w:r>
      <w:proofErr w:type="spellStart"/>
      <w:r w:rsidRPr="00791100">
        <w:rPr>
          <w:rFonts w:ascii="Times New Roman" w:eastAsia="Times New Roman" w:hAnsi="Times New Roman" w:cs="Times New Roman"/>
          <w:b/>
          <w:sz w:val="24"/>
          <w:szCs w:val="24"/>
          <w:lang w:val="en-US" w:eastAsia="ru-RU"/>
        </w:rPr>
        <w:t>tarmany</w:t>
      </w:r>
      <w:proofErr w:type="spellEnd"/>
      <w:r w:rsidRPr="00791100">
        <w:rPr>
          <w:rFonts w:ascii="Times New Roman" w:eastAsia="Times New Roman" w:hAnsi="Times New Roman" w:cs="Times New Roman"/>
          <w:b/>
          <w:sz w:val="24"/>
          <w:szCs w:val="24"/>
          <w:lang w:eastAsia="ru-RU"/>
        </w:rPr>
        <w:t>-</w:t>
      </w:r>
      <w:r w:rsidRPr="00791100">
        <w:rPr>
          <w:rFonts w:ascii="Times New Roman" w:eastAsia="Times New Roman" w:hAnsi="Times New Roman" w:cs="Times New Roman"/>
          <w:b/>
          <w:sz w:val="24"/>
          <w:szCs w:val="24"/>
          <w:lang w:val="en-US" w:eastAsia="ru-RU"/>
        </w:rPr>
        <w:t>school</w:t>
      </w:r>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val="en-US" w:eastAsia="ru-RU"/>
        </w:rPr>
        <w:t>yandex</w:t>
      </w:r>
      <w:proofErr w:type="spellEnd"/>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val="en-US" w:eastAsia="ru-RU"/>
        </w:rPr>
        <w:t>ru</w:t>
      </w:r>
      <w:proofErr w:type="spellEnd"/>
      <w:r w:rsidRPr="00791100">
        <w:rPr>
          <w:rFonts w:ascii="Times New Roman" w:eastAsia="Times New Roman" w:hAnsi="Times New Roman" w:cs="Times New Roman"/>
          <w:b/>
          <w:sz w:val="24"/>
          <w:szCs w:val="24"/>
          <w:lang w:eastAsia="ru-RU"/>
        </w:rPr>
        <w:t xml:space="preserve"> </w:t>
      </w:r>
    </w:p>
    <w:p w:rsidR="00A6353E" w:rsidRPr="00A6353E" w:rsidRDefault="00A6353E" w:rsidP="00791100">
      <w:pPr>
        <w:spacing w:after="0" w:line="256" w:lineRule="auto"/>
        <w:rPr>
          <w:rFonts w:ascii="Times New Roman" w:hAnsi="Times New Roman" w:cs="Times New Roman"/>
          <w:b/>
          <w:sz w:val="28"/>
          <w:szCs w:val="28"/>
        </w:rPr>
      </w:pPr>
    </w:p>
    <w:tbl>
      <w:tblPr>
        <w:tblW w:w="0" w:type="auto"/>
        <w:tblInd w:w="-993" w:type="dxa"/>
        <w:tblLook w:val="04A0" w:firstRow="1" w:lastRow="0" w:firstColumn="1" w:lastColumn="0" w:noHBand="0" w:noVBand="1"/>
      </w:tblPr>
      <w:tblGrid>
        <w:gridCol w:w="3706"/>
        <w:gridCol w:w="3616"/>
        <w:gridCol w:w="3026"/>
      </w:tblGrid>
      <w:tr w:rsidR="00A6353E" w:rsidRPr="00A6353E" w:rsidTr="001C0673">
        <w:tc>
          <w:tcPr>
            <w:tcW w:w="3828" w:type="dxa"/>
          </w:tcPr>
          <w:p w:rsidR="00A6353E" w:rsidRPr="00A6353E" w:rsidRDefault="00A6353E" w:rsidP="00A6353E">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Рассмотрено:</w:t>
            </w:r>
          </w:p>
          <w:p w:rsidR="00A6353E" w:rsidRPr="00A6353E" w:rsidRDefault="00A6353E" w:rsidP="00A6353E">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 xml:space="preserve">на заседании </w:t>
            </w:r>
            <w:r w:rsidR="00791100" w:rsidRPr="00791100">
              <w:rPr>
                <w:rFonts w:ascii="Times New Roman" w:hAnsi="Times New Roman" w:cs="Times New Roman"/>
                <w:sz w:val="20"/>
                <w:szCs w:val="20"/>
              </w:rPr>
              <w:t>Ш</w:t>
            </w:r>
            <w:r w:rsidRPr="00A6353E">
              <w:rPr>
                <w:rFonts w:ascii="Times New Roman" w:hAnsi="Times New Roman" w:cs="Times New Roman"/>
                <w:sz w:val="20"/>
                <w:szCs w:val="20"/>
              </w:rPr>
              <w:t>МО</w:t>
            </w:r>
          </w:p>
          <w:p w:rsidR="00A6353E" w:rsidRPr="00A6353E" w:rsidRDefault="00A6353E" w:rsidP="00A6353E">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 xml:space="preserve"> ____________________________</w:t>
            </w:r>
          </w:p>
          <w:p w:rsidR="00A6353E" w:rsidRPr="00A6353E" w:rsidRDefault="00791100" w:rsidP="00A6353E">
            <w:pPr>
              <w:spacing w:after="0" w:line="256" w:lineRule="auto"/>
              <w:rPr>
                <w:rFonts w:ascii="Times New Roman" w:hAnsi="Times New Roman" w:cs="Times New Roman"/>
                <w:sz w:val="20"/>
                <w:szCs w:val="20"/>
              </w:rPr>
            </w:pPr>
            <w:r w:rsidRPr="00791100">
              <w:rPr>
                <w:rFonts w:ascii="Times New Roman" w:hAnsi="Times New Roman" w:cs="Times New Roman"/>
                <w:sz w:val="20"/>
                <w:szCs w:val="20"/>
              </w:rPr>
              <w:t>протокол № ___ от «_</w:t>
            </w:r>
            <w:proofErr w:type="gramStart"/>
            <w:r w:rsidRPr="00791100">
              <w:rPr>
                <w:rFonts w:ascii="Times New Roman" w:hAnsi="Times New Roman" w:cs="Times New Roman"/>
                <w:sz w:val="20"/>
                <w:szCs w:val="20"/>
              </w:rPr>
              <w:t>_»_</w:t>
            </w:r>
            <w:proofErr w:type="gramEnd"/>
            <w:r w:rsidRPr="00791100">
              <w:rPr>
                <w:rFonts w:ascii="Times New Roman" w:hAnsi="Times New Roman" w:cs="Times New Roman"/>
                <w:sz w:val="20"/>
                <w:szCs w:val="20"/>
              </w:rPr>
              <w:t>__2022</w:t>
            </w:r>
            <w:r w:rsidR="00A6353E" w:rsidRPr="00A6353E">
              <w:rPr>
                <w:rFonts w:ascii="Times New Roman" w:hAnsi="Times New Roman" w:cs="Times New Roman"/>
                <w:sz w:val="20"/>
                <w:szCs w:val="20"/>
              </w:rPr>
              <w:t>г.</w:t>
            </w:r>
          </w:p>
          <w:p w:rsidR="00A6353E" w:rsidRPr="00A6353E" w:rsidRDefault="00A6353E" w:rsidP="00A6353E">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 xml:space="preserve">руководитель </w:t>
            </w:r>
            <w:r w:rsidR="00791100" w:rsidRPr="00791100">
              <w:rPr>
                <w:rFonts w:ascii="Times New Roman" w:hAnsi="Times New Roman" w:cs="Times New Roman"/>
                <w:sz w:val="20"/>
                <w:szCs w:val="20"/>
              </w:rPr>
              <w:t>Ш</w:t>
            </w:r>
            <w:r w:rsidRPr="00A6353E">
              <w:rPr>
                <w:rFonts w:ascii="Times New Roman" w:hAnsi="Times New Roman" w:cs="Times New Roman"/>
                <w:sz w:val="20"/>
                <w:szCs w:val="20"/>
              </w:rPr>
              <w:t>МО _____________</w:t>
            </w:r>
          </w:p>
          <w:p w:rsidR="00A6353E" w:rsidRPr="00A6353E" w:rsidRDefault="00A6353E" w:rsidP="00A6353E">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_____________________________</w:t>
            </w:r>
          </w:p>
          <w:p w:rsidR="00A6353E" w:rsidRPr="00A6353E" w:rsidRDefault="00A6353E" w:rsidP="00A6353E">
            <w:pPr>
              <w:spacing w:after="0" w:line="256" w:lineRule="auto"/>
              <w:rPr>
                <w:rFonts w:ascii="Times New Roman" w:hAnsi="Times New Roman" w:cs="Times New Roman"/>
                <w:sz w:val="20"/>
                <w:szCs w:val="20"/>
              </w:rPr>
            </w:pPr>
          </w:p>
        </w:tc>
        <w:tc>
          <w:tcPr>
            <w:tcW w:w="3257" w:type="dxa"/>
            <w:hideMark/>
          </w:tcPr>
          <w:p w:rsidR="00791100" w:rsidRPr="00791100" w:rsidRDefault="00791100" w:rsidP="00791100">
            <w:pPr>
              <w:spacing w:after="0" w:line="240" w:lineRule="auto"/>
              <w:ind w:left="-819" w:firstLine="819"/>
              <w:rPr>
                <w:rFonts w:ascii="Times New Roman" w:eastAsia="Times New Roman" w:hAnsi="Times New Roman" w:cs="Times New Roman"/>
                <w:sz w:val="20"/>
                <w:szCs w:val="20"/>
              </w:rPr>
            </w:pPr>
            <w:r w:rsidRPr="00791100">
              <w:rPr>
                <w:rFonts w:ascii="Times New Roman" w:eastAsia="Times New Roman" w:hAnsi="Times New Roman" w:cs="Times New Roman"/>
                <w:color w:val="000000"/>
                <w:sz w:val="20"/>
                <w:szCs w:val="20"/>
              </w:rPr>
              <w:t>Согласовано:</w:t>
            </w:r>
          </w:p>
          <w:p w:rsidR="00791100" w:rsidRPr="00791100" w:rsidRDefault="00791100" w:rsidP="00791100">
            <w:pPr>
              <w:spacing w:after="0" w:line="240" w:lineRule="auto"/>
              <w:rPr>
                <w:rFonts w:ascii="Times New Roman" w:eastAsia="Times New Roman" w:hAnsi="Times New Roman" w:cs="Times New Roman"/>
                <w:color w:val="000000"/>
                <w:sz w:val="20"/>
                <w:szCs w:val="20"/>
              </w:rPr>
            </w:pPr>
            <w:r w:rsidRPr="00791100">
              <w:rPr>
                <w:rFonts w:ascii="Times New Roman" w:eastAsia="Times New Roman" w:hAnsi="Times New Roman" w:cs="Times New Roman"/>
                <w:color w:val="000000"/>
                <w:sz w:val="20"/>
                <w:szCs w:val="20"/>
              </w:rPr>
              <w:t>Директор филиала МАОУ «</w:t>
            </w:r>
            <w:proofErr w:type="spellStart"/>
            <w:r w:rsidRPr="00791100">
              <w:rPr>
                <w:rFonts w:ascii="Times New Roman" w:eastAsia="Times New Roman" w:hAnsi="Times New Roman" w:cs="Times New Roman"/>
                <w:color w:val="000000"/>
                <w:sz w:val="20"/>
                <w:szCs w:val="20"/>
              </w:rPr>
              <w:t>Велижанская</w:t>
            </w:r>
            <w:proofErr w:type="spellEnd"/>
            <w:r w:rsidRPr="00791100">
              <w:rPr>
                <w:rFonts w:ascii="Times New Roman" w:eastAsia="Times New Roman" w:hAnsi="Times New Roman" w:cs="Times New Roman"/>
                <w:color w:val="000000"/>
                <w:sz w:val="20"/>
                <w:szCs w:val="20"/>
              </w:rPr>
              <w:t xml:space="preserve"> СОШ»- «СОШ села Средние </w:t>
            </w:r>
            <w:proofErr w:type="spellStart"/>
            <w:r w:rsidRPr="00791100">
              <w:rPr>
                <w:rFonts w:ascii="Times New Roman" w:eastAsia="Times New Roman" w:hAnsi="Times New Roman" w:cs="Times New Roman"/>
                <w:color w:val="000000"/>
                <w:sz w:val="20"/>
                <w:szCs w:val="20"/>
              </w:rPr>
              <w:t>Тарманы</w:t>
            </w:r>
            <w:proofErr w:type="spellEnd"/>
            <w:r w:rsidRPr="00791100">
              <w:rPr>
                <w:rFonts w:ascii="Times New Roman" w:eastAsia="Times New Roman" w:hAnsi="Times New Roman" w:cs="Times New Roman"/>
                <w:color w:val="000000"/>
                <w:sz w:val="20"/>
                <w:szCs w:val="20"/>
              </w:rPr>
              <w:t>»</w:t>
            </w:r>
          </w:p>
          <w:p w:rsidR="00791100" w:rsidRPr="00791100" w:rsidRDefault="00791100" w:rsidP="00791100">
            <w:pPr>
              <w:spacing w:after="0" w:line="240" w:lineRule="auto"/>
              <w:rPr>
                <w:rFonts w:ascii="Times New Roman" w:eastAsia="Times New Roman" w:hAnsi="Times New Roman" w:cs="Times New Roman"/>
                <w:sz w:val="20"/>
                <w:szCs w:val="20"/>
              </w:rPr>
            </w:pPr>
            <w:r w:rsidRPr="00791100">
              <w:rPr>
                <w:rFonts w:ascii="Times New Roman" w:eastAsia="Times New Roman" w:hAnsi="Times New Roman" w:cs="Times New Roman"/>
                <w:sz w:val="20"/>
                <w:szCs w:val="20"/>
              </w:rPr>
              <w:t>__________________________________</w:t>
            </w:r>
          </w:p>
          <w:p w:rsidR="00791100" w:rsidRPr="00791100" w:rsidRDefault="00791100" w:rsidP="00791100">
            <w:pPr>
              <w:spacing w:after="0" w:line="240" w:lineRule="auto"/>
              <w:rPr>
                <w:rFonts w:ascii="Times New Roman" w:eastAsia="Times New Roman" w:hAnsi="Times New Roman" w:cs="Times New Roman"/>
                <w:sz w:val="20"/>
                <w:szCs w:val="20"/>
              </w:rPr>
            </w:pPr>
          </w:p>
          <w:p w:rsidR="00A6353E" w:rsidRPr="00A6353E" w:rsidRDefault="00791100" w:rsidP="00791100">
            <w:pPr>
              <w:spacing w:after="0" w:line="256" w:lineRule="auto"/>
              <w:jc w:val="right"/>
              <w:rPr>
                <w:rFonts w:ascii="Times New Roman" w:hAnsi="Times New Roman" w:cs="Times New Roman"/>
                <w:sz w:val="20"/>
                <w:szCs w:val="20"/>
              </w:rPr>
            </w:pPr>
            <w:r w:rsidRPr="00791100">
              <w:rPr>
                <w:rFonts w:ascii="Times New Roman" w:eastAsia="Times New Roman" w:hAnsi="Times New Roman" w:cs="Times New Roman"/>
                <w:color w:val="000000"/>
                <w:sz w:val="20"/>
                <w:szCs w:val="20"/>
              </w:rPr>
              <w:t>«___» ___________2022   г</w:t>
            </w:r>
            <w:r w:rsidRPr="00791100">
              <w:rPr>
                <w:rFonts w:ascii="Times New Roman" w:hAnsi="Times New Roman" w:cs="Times New Roman"/>
                <w:color w:val="FFFFFF" w:themeColor="background1"/>
                <w:sz w:val="20"/>
                <w:szCs w:val="20"/>
              </w:rPr>
              <w:t xml:space="preserve"> ДД</w:t>
            </w:r>
            <w:r w:rsidR="00A6353E" w:rsidRPr="00A6353E">
              <w:rPr>
                <w:rFonts w:ascii="Times New Roman" w:hAnsi="Times New Roman" w:cs="Times New Roman"/>
                <w:color w:val="FFFFFF" w:themeColor="background1"/>
                <w:sz w:val="20"/>
                <w:szCs w:val="20"/>
              </w:rPr>
              <w:t xml:space="preserve">.                                                            </w:t>
            </w:r>
          </w:p>
        </w:tc>
        <w:tc>
          <w:tcPr>
            <w:tcW w:w="3257" w:type="dxa"/>
            <w:hideMark/>
          </w:tcPr>
          <w:p w:rsidR="00A6353E" w:rsidRPr="00A6353E" w:rsidRDefault="00A6353E" w:rsidP="00A6353E">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Утверждаю:                                                     </w:t>
            </w:r>
          </w:p>
          <w:p w:rsidR="00A6353E" w:rsidRPr="00A6353E" w:rsidRDefault="00A6353E" w:rsidP="00A6353E">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Директор МАОУ «</w:t>
            </w:r>
            <w:proofErr w:type="spellStart"/>
            <w:r w:rsidRPr="00A6353E">
              <w:rPr>
                <w:rFonts w:ascii="Times New Roman" w:hAnsi="Times New Roman" w:cs="Times New Roman"/>
                <w:sz w:val="20"/>
                <w:szCs w:val="20"/>
              </w:rPr>
              <w:t>Велижанская</w:t>
            </w:r>
            <w:proofErr w:type="spellEnd"/>
            <w:r w:rsidRPr="00A6353E">
              <w:rPr>
                <w:rFonts w:ascii="Times New Roman" w:hAnsi="Times New Roman" w:cs="Times New Roman"/>
                <w:sz w:val="20"/>
                <w:szCs w:val="20"/>
              </w:rPr>
              <w:t xml:space="preserve"> СОШ»                                                          </w:t>
            </w:r>
          </w:p>
          <w:p w:rsidR="00A6353E" w:rsidRPr="00A6353E" w:rsidRDefault="00A6353E" w:rsidP="00A6353E">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____________ </w:t>
            </w:r>
            <w:proofErr w:type="spellStart"/>
            <w:r w:rsidRPr="00A6353E">
              <w:rPr>
                <w:rFonts w:ascii="Times New Roman" w:hAnsi="Times New Roman" w:cs="Times New Roman"/>
                <w:sz w:val="20"/>
                <w:szCs w:val="20"/>
              </w:rPr>
              <w:t>Н.В.Ваганова</w:t>
            </w:r>
            <w:proofErr w:type="spellEnd"/>
            <w:r w:rsidRPr="00A6353E">
              <w:rPr>
                <w:rFonts w:ascii="Times New Roman" w:hAnsi="Times New Roman" w:cs="Times New Roman"/>
                <w:sz w:val="20"/>
                <w:szCs w:val="20"/>
              </w:rPr>
              <w:t xml:space="preserve">                                           </w:t>
            </w:r>
          </w:p>
          <w:p w:rsidR="00A6353E" w:rsidRPr="00A6353E" w:rsidRDefault="00A6353E" w:rsidP="00A6353E">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«___» _____________2021 г.                                                                                        </w:t>
            </w:r>
          </w:p>
          <w:p w:rsidR="00A6353E" w:rsidRPr="00A6353E" w:rsidRDefault="00A6353E" w:rsidP="00A6353E">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w:t>
            </w:r>
          </w:p>
        </w:tc>
      </w:tr>
    </w:tbl>
    <w:p w:rsidR="00A6353E" w:rsidRPr="00A6353E" w:rsidRDefault="00A6353E" w:rsidP="00791100">
      <w:pPr>
        <w:spacing w:line="256" w:lineRule="auto"/>
        <w:rPr>
          <w:b/>
          <w:sz w:val="28"/>
          <w:szCs w:val="28"/>
        </w:rPr>
      </w:pPr>
    </w:p>
    <w:p w:rsidR="00A6353E" w:rsidRPr="00A6353E" w:rsidRDefault="00A6353E" w:rsidP="00A6353E">
      <w:pPr>
        <w:spacing w:after="0" w:line="256" w:lineRule="auto"/>
        <w:jc w:val="center"/>
        <w:rPr>
          <w:rFonts w:ascii="Times New Roman" w:hAnsi="Times New Roman" w:cs="Times New Roman"/>
          <w:b/>
          <w:sz w:val="28"/>
          <w:szCs w:val="28"/>
        </w:rPr>
      </w:pPr>
      <w:r w:rsidRPr="00A6353E">
        <w:rPr>
          <w:rFonts w:ascii="Times New Roman" w:hAnsi="Times New Roman" w:cs="Times New Roman"/>
          <w:b/>
          <w:sz w:val="28"/>
          <w:szCs w:val="28"/>
        </w:rPr>
        <w:t>Рабочая программа</w:t>
      </w:r>
    </w:p>
    <w:p w:rsidR="00A6353E" w:rsidRPr="00A6353E" w:rsidRDefault="00791100" w:rsidP="00A6353E">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геометрии 8</w:t>
      </w:r>
      <w:r w:rsidR="00A6353E" w:rsidRPr="00A6353E">
        <w:rPr>
          <w:rFonts w:ascii="Times New Roman" w:hAnsi="Times New Roman" w:cs="Times New Roman"/>
          <w:b/>
          <w:sz w:val="28"/>
          <w:szCs w:val="28"/>
        </w:rPr>
        <w:t xml:space="preserve"> класса</w:t>
      </w:r>
    </w:p>
    <w:p w:rsidR="00A6353E" w:rsidRPr="00A6353E" w:rsidRDefault="00A6353E" w:rsidP="00A6353E">
      <w:pPr>
        <w:spacing w:after="0" w:line="256" w:lineRule="auto"/>
        <w:jc w:val="center"/>
        <w:rPr>
          <w:rFonts w:ascii="Times New Roman" w:hAnsi="Times New Roman" w:cs="Times New Roman"/>
          <w:b/>
          <w:sz w:val="28"/>
          <w:szCs w:val="28"/>
        </w:rPr>
      </w:pPr>
      <w:r w:rsidRPr="00A6353E">
        <w:rPr>
          <w:rFonts w:ascii="Times New Roman" w:hAnsi="Times New Roman" w:cs="Times New Roman"/>
          <w:b/>
          <w:sz w:val="28"/>
          <w:szCs w:val="28"/>
        </w:rPr>
        <w:t>филиала МАОУ «</w:t>
      </w:r>
      <w:proofErr w:type="spellStart"/>
      <w:r w:rsidRPr="00A6353E">
        <w:rPr>
          <w:rFonts w:ascii="Times New Roman" w:hAnsi="Times New Roman" w:cs="Times New Roman"/>
          <w:b/>
          <w:sz w:val="28"/>
          <w:szCs w:val="28"/>
        </w:rPr>
        <w:t>Велижанская</w:t>
      </w:r>
      <w:proofErr w:type="spellEnd"/>
      <w:r w:rsidRPr="00A6353E">
        <w:rPr>
          <w:rFonts w:ascii="Times New Roman" w:hAnsi="Times New Roman" w:cs="Times New Roman"/>
          <w:b/>
          <w:sz w:val="28"/>
          <w:szCs w:val="28"/>
        </w:rPr>
        <w:t xml:space="preserve"> СОШ» -</w:t>
      </w:r>
    </w:p>
    <w:p w:rsidR="00A6353E" w:rsidRPr="00A6353E" w:rsidRDefault="00791100" w:rsidP="00A6353E">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 xml:space="preserve">«СОШ </w:t>
      </w:r>
      <w:proofErr w:type="spellStart"/>
      <w:r>
        <w:rPr>
          <w:rFonts w:ascii="Times New Roman" w:hAnsi="Times New Roman" w:cs="Times New Roman"/>
          <w:b/>
          <w:sz w:val="28"/>
          <w:szCs w:val="28"/>
        </w:rPr>
        <w:t>с.Средние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Тарманы</w:t>
      </w:r>
      <w:proofErr w:type="spellEnd"/>
      <w:r>
        <w:rPr>
          <w:rFonts w:ascii="Times New Roman" w:hAnsi="Times New Roman" w:cs="Times New Roman"/>
          <w:b/>
          <w:sz w:val="28"/>
          <w:szCs w:val="28"/>
        </w:rPr>
        <w:t>»</w:t>
      </w:r>
    </w:p>
    <w:p w:rsidR="00A6353E" w:rsidRPr="00A6353E" w:rsidRDefault="00D12A7A" w:rsidP="00A6353E">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на 2022 – 2023</w:t>
      </w:r>
      <w:r w:rsidR="00A6353E" w:rsidRPr="00A6353E">
        <w:rPr>
          <w:rFonts w:ascii="Times New Roman" w:hAnsi="Times New Roman" w:cs="Times New Roman"/>
          <w:b/>
          <w:sz w:val="28"/>
          <w:szCs w:val="28"/>
        </w:rPr>
        <w:t xml:space="preserve"> учебный год</w:t>
      </w:r>
    </w:p>
    <w:p w:rsidR="00A6353E" w:rsidRPr="00A6353E" w:rsidRDefault="00A6353E" w:rsidP="00A6353E">
      <w:pPr>
        <w:spacing w:after="0" w:line="256" w:lineRule="auto"/>
        <w:jc w:val="center"/>
        <w:rPr>
          <w:sz w:val="28"/>
          <w:szCs w:val="28"/>
        </w:rPr>
      </w:pPr>
    </w:p>
    <w:p w:rsidR="00A6353E" w:rsidRPr="00A6353E" w:rsidRDefault="00A6353E" w:rsidP="00A6353E">
      <w:pPr>
        <w:spacing w:line="256" w:lineRule="auto"/>
        <w:jc w:val="center"/>
        <w:rPr>
          <w:sz w:val="28"/>
          <w:szCs w:val="28"/>
        </w:rPr>
      </w:pPr>
    </w:p>
    <w:p w:rsidR="00A6353E" w:rsidRPr="00A6353E" w:rsidRDefault="00A6353E" w:rsidP="00A6353E">
      <w:pPr>
        <w:spacing w:line="256" w:lineRule="auto"/>
        <w:jc w:val="center"/>
        <w:rPr>
          <w:sz w:val="28"/>
          <w:szCs w:val="28"/>
        </w:rPr>
      </w:pPr>
    </w:p>
    <w:p w:rsidR="00A6353E" w:rsidRPr="00A6353E" w:rsidRDefault="00A6353E" w:rsidP="00A6353E">
      <w:pPr>
        <w:spacing w:line="256" w:lineRule="auto"/>
        <w:jc w:val="right"/>
      </w:pPr>
    </w:p>
    <w:p w:rsidR="00A6353E" w:rsidRPr="00A6353E" w:rsidRDefault="00A6353E" w:rsidP="00A6353E">
      <w:pPr>
        <w:spacing w:after="0" w:line="256" w:lineRule="auto"/>
        <w:jc w:val="right"/>
        <w:rPr>
          <w:rFonts w:ascii="Times New Roman" w:hAnsi="Times New Roman" w:cs="Times New Roman"/>
        </w:rPr>
      </w:pPr>
    </w:p>
    <w:p w:rsidR="00A6353E" w:rsidRPr="00A6353E" w:rsidRDefault="00A6353E" w:rsidP="00A6353E">
      <w:pPr>
        <w:spacing w:after="0" w:line="256" w:lineRule="auto"/>
        <w:jc w:val="right"/>
        <w:rPr>
          <w:rFonts w:ascii="Times New Roman" w:hAnsi="Times New Roman" w:cs="Times New Roman"/>
        </w:rPr>
      </w:pPr>
      <w:r w:rsidRPr="00A6353E">
        <w:rPr>
          <w:rFonts w:ascii="Times New Roman" w:hAnsi="Times New Roman" w:cs="Times New Roman"/>
        </w:rPr>
        <w:t>У</w:t>
      </w:r>
      <w:r w:rsidR="00D12A7A">
        <w:rPr>
          <w:rFonts w:ascii="Times New Roman" w:hAnsi="Times New Roman" w:cs="Times New Roman"/>
        </w:rPr>
        <w:t xml:space="preserve">читель: Алиева </w:t>
      </w:r>
      <w:proofErr w:type="spellStart"/>
      <w:r w:rsidR="00D12A7A">
        <w:rPr>
          <w:rFonts w:ascii="Times New Roman" w:hAnsi="Times New Roman" w:cs="Times New Roman"/>
        </w:rPr>
        <w:t>Закия</w:t>
      </w:r>
      <w:proofErr w:type="spellEnd"/>
      <w:r w:rsidR="00D12A7A">
        <w:rPr>
          <w:rFonts w:ascii="Times New Roman" w:hAnsi="Times New Roman" w:cs="Times New Roman"/>
        </w:rPr>
        <w:t xml:space="preserve"> </w:t>
      </w:r>
      <w:proofErr w:type="spellStart"/>
      <w:r w:rsidR="00D12A7A">
        <w:rPr>
          <w:rFonts w:ascii="Times New Roman" w:hAnsi="Times New Roman" w:cs="Times New Roman"/>
        </w:rPr>
        <w:t>Наиловна</w:t>
      </w:r>
      <w:proofErr w:type="spellEnd"/>
      <w:r w:rsidR="00D12A7A">
        <w:rPr>
          <w:rFonts w:ascii="Times New Roman" w:hAnsi="Times New Roman" w:cs="Times New Roman"/>
        </w:rPr>
        <w:t>,</w:t>
      </w:r>
    </w:p>
    <w:p w:rsidR="00A6353E" w:rsidRPr="00A6353E" w:rsidRDefault="00D12A7A" w:rsidP="00A6353E">
      <w:pPr>
        <w:spacing w:after="0" w:line="256" w:lineRule="auto"/>
        <w:jc w:val="right"/>
        <w:rPr>
          <w:rFonts w:ascii="Times New Roman" w:hAnsi="Times New Roman" w:cs="Times New Roman"/>
        </w:rPr>
      </w:pPr>
      <w:r>
        <w:rPr>
          <w:rFonts w:ascii="Times New Roman" w:hAnsi="Times New Roman" w:cs="Times New Roman"/>
        </w:rPr>
        <w:t xml:space="preserve">первая </w:t>
      </w:r>
      <w:r w:rsidR="00A6353E" w:rsidRPr="00A6353E">
        <w:rPr>
          <w:rFonts w:ascii="Times New Roman" w:hAnsi="Times New Roman" w:cs="Times New Roman"/>
        </w:rPr>
        <w:t>квалификационная категория</w:t>
      </w:r>
    </w:p>
    <w:p w:rsidR="00A6353E" w:rsidRPr="00A6353E" w:rsidRDefault="00A6353E" w:rsidP="00A6353E">
      <w:pPr>
        <w:spacing w:after="0" w:line="256" w:lineRule="auto"/>
        <w:jc w:val="right"/>
        <w:rPr>
          <w:rFonts w:ascii="Times New Roman" w:hAnsi="Times New Roman" w:cs="Times New Roman"/>
        </w:rPr>
      </w:pPr>
    </w:p>
    <w:p w:rsidR="00A6353E" w:rsidRPr="00A6353E" w:rsidRDefault="00A6353E" w:rsidP="00A6353E">
      <w:pPr>
        <w:spacing w:after="0" w:line="256" w:lineRule="auto"/>
        <w:jc w:val="right"/>
      </w:pPr>
    </w:p>
    <w:p w:rsidR="00A6353E" w:rsidRPr="00A6353E" w:rsidRDefault="00A6353E" w:rsidP="00A6353E">
      <w:pPr>
        <w:spacing w:line="256" w:lineRule="auto"/>
        <w:jc w:val="right"/>
      </w:pPr>
    </w:p>
    <w:p w:rsidR="00A6353E" w:rsidRPr="00A6353E" w:rsidRDefault="00A6353E" w:rsidP="00A6353E">
      <w:pPr>
        <w:spacing w:line="256" w:lineRule="auto"/>
        <w:jc w:val="right"/>
      </w:pPr>
    </w:p>
    <w:p w:rsidR="00A6353E" w:rsidRPr="00A6353E" w:rsidRDefault="00A6353E" w:rsidP="00A6353E">
      <w:pPr>
        <w:spacing w:line="256" w:lineRule="auto"/>
        <w:jc w:val="right"/>
      </w:pPr>
    </w:p>
    <w:p w:rsidR="00A6353E" w:rsidRPr="00A6353E" w:rsidRDefault="00A6353E" w:rsidP="00A6353E">
      <w:pPr>
        <w:spacing w:line="256" w:lineRule="auto"/>
        <w:jc w:val="right"/>
      </w:pPr>
    </w:p>
    <w:p w:rsidR="00A6353E" w:rsidRPr="00A6353E" w:rsidRDefault="00A6353E" w:rsidP="00A6353E">
      <w:pPr>
        <w:spacing w:line="256" w:lineRule="auto"/>
        <w:jc w:val="center"/>
      </w:pPr>
    </w:p>
    <w:p w:rsidR="00A6353E" w:rsidRPr="00A6353E" w:rsidRDefault="00A6353E" w:rsidP="00A6353E">
      <w:pPr>
        <w:spacing w:line="256" w:lineRule="auto"/>
        <w:jc w:val="center"/>
        <w:rPr>
          <w:rFonts w:ascii="Times New Roman" w:hAnsi="Times New Roman" w:cs="Times New Roman"/>
        </w:rPr>
      </w:pPr>
    </w:p>
    <w:p w:rsidR="00A6353E" w:rsidRPr="00A6353E" w:rsidRDefault="00A6353E" w:rsidP="00A6353E">
      <w:pPr>
        <w:spacing w:line="256" w:lineRule="auto"/>
        <w:jc w:val="center"/>
        <w:rPr>
          <w:rFonts w:ascii="Times New Roman" w:hAnsi="Times New Roman" w:cs="Times New Roman"/>
        </w:rPr>
      </w:pPr>
    </w:p>
    <w:p w:rsidR="00A6353E" w:rsidRPr="00A6353E" w:rsidRDefault="00A6353E" w:rsidP="00A6353E">
      <w:pPr>
        <w:spacing w:line="256" w:lineRule="auto"/>
        <w:jc w:val="both"/>
        <w:rPr>
          <w:rFonts w:ascii="Times New Roman" w:hAnsi="Times New Roman" w:cs="Times New Roman"/>
          <w:b/>
          <w:sz w:val="28"/>
          <w:szCs w:val="28"/>
        </w:rPr>
      </w:pPr>
    </w:p>
    <w:p w:rsidR="00A6353E" w:rsidRPr="00A6353E" w:rsidRDefault="00A6353E" w:rsidP="00A6353E">
      <w:pPr>
        <w:spacing w:line="256" w:lineRule="auto"/>
        <w:jc w:val="both"/>
        <w:rPr>
          <w:rFonts w:ascii="Times New Roman" w:hAnsi="Times New Roman" w:cs="Times New Roman"/>
          <w:b/>
          <w:sz w:val="28"/>
          <w:szCs w:val="28"/>
        </w:rPr>
      </w:pPr>
    </w:p>
    <w:p w:rsidR="00D12A7A" w:rsidRPr="00A6353E" w:rsidRDefault="00D12A7A" w:rsidP="00D12A7A">
      <w:pPr>
        <w:spacing w:line="256" w:lineRule="auto"/>
        <w:jc w:val="center"/>
        <w:rPr>
          <w:rFonts w:ascii="Times New Roman" w:hAnsi="Times New Roman" w:cs="Times New Roman"/>
        </w:rPr>
      </w:pPr>
      <w:r>
        <w:rPr>
          <w:rFonts w:ascii="Times New Roman" w:hAnsi="Times New Roman" w:cs="Times New Roman"/>
        </w:rPr>
        <w:t xml:space="preserve">с. Средние </w:t>
      </w:r>
      <w:proofErr w:type="spellStart"/>
      <w:r>
        <w:rPr>
          <w:rFonts w:ascii="Times New Roman" w:hAnsi="Times New Roman" w:cs="Times New Roman"/>
        </w:rPr>
        <w:t>Тарманы</w:t>
      </w:r>
      <w:proofErr w:type="spellEnd"/>
      <w:r>
        <w:rPr>
          <w:rFonts w:ascii="Times New Roman" w:hAnsi="Times New Roman" w:cs="Times New Roman"/>
        </w:rPr>
        <w:t>, 2022</w:t>
      </w:r>
      <w:r w:rsidRPr="00A6353E">
        <w:rPr>
          <w:rFonts w:ascii="Times New Roman" w:hAnsi="Times New Roman" w:cs="Times New Roman"/>
        </w:rPr>
        <w:t>г.</w:t>
      </w:r>
    </w:p>
    <w:p w:rsidR="00A6353E" w:rsidRPr="00A6353E" w:rsidRDefault="00A6353E" w:rsidP="00A6353E">
      <w:pPr>
        <w:spacing w:line="256" w:lineRule="auto"/>
        <w:jc w:val="both"/>
        <w:rPr>
          <w:rFonts w:ascii="Times New Roman" w:hAnsi="Times New Roman" w:cs="Times New Roman"/>
          <w:b/>
          <w:sz w:val="28"/>
          <w:szCs w:val="28"/>
        </w:rPr>
      </w:pPr>
    </w:p>
    <w:p w:rsidR="00385348" w:rsidRPr="00A27624" w:rsidRDefault="0046187B" w:rsidP="0046187B">
      <w:pPr>
        <w:ind w:left="360"/>
        <w:jc w:val="center"/>
        <w:rPr>
          <w:rFonts w:ascii="Times New Roman" w:hAnsi="Times New Roman" w:cs="Times New Roman"/>
          <w:b/>
          <w:sz w:val="28"/>
          <w:szCs w:val="28"/>
        </w:rPr>
      </w:pPr>
      <w:r>
        <w:rPr>
          <w:rFonts w:ascii="Times New Roman" w:hAnsi="Times New Roman" w:cs="Times New Roman"/>
          <w:b/>
          <w:sz w:val="28"/>
          <w:szCs w:val="28"/>
        </w:rPr>
        <w:t>1.</w:t>
      </w:r>
      <w:r w:rsidR="00385348" w:rsidRPr="00A27624">
        <w:rPr>
          <w:rFonts w:ascii="Times New Roman" w:hAnsi="Times New Roman" w:cs="Times New Roman"/>
          <w:b/>
          <w:sz w:val="28"/>
          <w:szCs w:val="28"/>
        </w:rPr>
        <w:t>Планируемые результаты освоения учебного предмета</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b/>
          <w:sz w:val="28"/>
          <w:szCs w:val="28"/>
        </w:rPr>
        <w:t>в направлении личностного развития:</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xml:space="preserve">1)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A27624">
        <w:rPr>
          <w:rFonts w:ascii="Times New Roman" w:hAnsi="Times New Roman" w:cs="Times New Roman"/>
          <w:sz w:val="28"/>
          <w:szCs w:val="28"/>
        </w:rPr>
        <w:t>контрпримеры</w:t>
      </w:r>
      <w:proofErr w:type="spellEnd"/>
      <w:r w:rsidRPr="00A27624">
        <w:rPr>
          <w:rFonts w:ascii="Times New Roman" w:hAnsi="Times New Roman" w:cs="Times New Roman"/>
          <w:sz w:val="28"/>
          <w:szCs w:val="28"/>
        </w:rPr>
        <w:t>;</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2) критичность мышления, умение распознавать логически некорректные высказывания, отличать гипотезу от факта;</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3) представление о математической науке как сфере человеческой деятельности, об этапах ее развития, о ее значимости для развития цивилизации; 4) креативность мышления, инициатива, находчивость, активность при решении математических задач;</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5) умение контролировать процесс и результат учебной математической деятельности;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6) способность к эмоциональному восприятию математических объектов, задач, решений, рассуждений.</w:t>
      </w:r>
    </w:p>
    <w:p w:rsidR="00385348" w:rsidRPr="00A27624" w:rsidRDefault="00385348"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 xml:space="preserve">в </w:t>
      </w:r>
      <w:proofErr w:type="spellStart"/>
      <w:r w:rsidRPr="00A27624">
        <w:rPr>
          <w:rFonts w:ascii="Times New Roman" w:hAnsi="Times New Roman" w:cs="Times New Roman"/>
          <w:b/>
          <w:sz w:val="28"/>
          <w:szCs w:val="28"/>
        </w:rPr>
        <w:t>метапредметном</w:t>
      </w:r>
      <w:proofErr w:type="spellEnd"/>
      <w:r w:rsidRPr="00A27624">
        <w:rPr>
          <w:rFonts w:ascii="Times New Roman" w:hAnsi="Times New Roman" w:cs="Times New Roman"/>
          <w:b/>
          <w:sz w:val="28"/>
          <w:szCs w:val="28"/>
        </w:rPr>
        <w:t xml:space="preserve"> направлении: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1)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2) умение видеть математическую задачу в контексте проблемной ситуации в других дисциплинах, в окружающей жизни;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3) 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4)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5) умение выдвигать гипотезы при решении учебных задач и понимать необходимость их проверки;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6) умение применять индуктивные и дедуктивные способы рассуждений, видеть различные стратегии решения задач;</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7) понимание сущности алгоритмических предписаний и умение действовать в соответствии с предложенным алгоритмом;</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8) умение самостоятельно ставить цели, выбирать и создавать алгоритмы для решения учебных математических проблем;</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9) умение планировать и осуществлять деятельность, направленную на решение задач исследовательского характера;</w:t>
      </w:r>
    </w:p>
    <w:p w:rsidR="00385348" w:rsidRPr="00A27624" w:rsidRDefault="00385348"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в предметном направлении: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Учащийся научится:</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lastRenderedPageBreak/>
        <w:t>• распознавать на чертежах, рисунках, моделях и в окружающем мире плоские и пространственные геометрические фигуры;</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пользоваться языком геометрии для описания предметов окружающего мира и их взаимного расположения;</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распознавать и изображать на чертежах и рисунках геометрические фигуры и их конфигурации;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находить значения длин линейных элементов фигур и их отношения, градусную меру углов от 0 до 180 градусов, применяя определения, свойства и признаки фигур и их элементов, отношения фигур (равенство, подобие, симметрии);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решать задачи на доказательство, опираясь на изученные свойства фигур и отношений между ними и применяя изученные методы доказательств;</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решать несложные задачи на построение, применяя основные алгоритмы построения с помощью циркуля и линейки;</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вычислять площади треугольников, прямоугольников, параллелограммов, трапеций;</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104C71" w:rsidRPr="00A27624" w:rsidRDefault="00104C71" w:rsidP="00A27624">
      <w:pPr>
        <w:pStyle w:val="a3"/>
        <w:jc w:val="both"/>
        <w:rPr>
          <w:rFonts w:ascii="Times New Roman" w:hAnsi="Times New Roman" w:cs="Times New Roman"/>
          <w:b/>
          <w:sz w:val="28"/>
          <w:szCs w:val="28"/>
        </w:rPr>
      </w:pPr>
    </w:p>
    <w:p w:rsidR="00385348" w:rsidRPr="00A27624" w:rsidRDefault="0046187B" w:rsidP="00A27624">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385348" w:rsidRPr="00A27624">
        <w:rPr>
          <w:rFonts w:ascii="Times New Roman" w:hAnsi="Times New Roman" w:cs="Times New Roman"/>
          <w:b/>
          <w:sz w:val="28"/>
          <w:szCs w:val="28"/>
        </w:rPr>
        <w:t>. Содержание учебного предмета</w:t>
      </w:r>
    </w:p>
    <w:p w:rsidR="00522722" w:rsidRPr="00A27624" w:rsidRDefault="00522722"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Повторение (3</w:t>
      </w:r>
      <w:r w:rsidR="00385348" w:rsidRPr="00A27624">
        <w:rPr>
          <w:rFonts w:ascii="Times New Roman" w:hAnsi="Times New Roman" w:cs="Times New Roman"/>
          <w:b/>
          <w:sz w:val="28"/>
          <w:szCs w:val="28"/>
        </w:rPr>
        <w:t xml:space="preserve"> часа)</w:t>
      </w:r>
    </w:p>
    <w:p w:rsidR="00522722" w:rsidRPr="00A27624" w:rsidRDefault="005B3F49"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Окружность (10</w:t>
      </w:r>
      <w:r w:rsidR="00522722" w:rsidRPr="00A27624">
        <w:rPr>
          <w:rFonts w:ascii="Times New Roman" w:hAnsi="Times New Roman" w:cs="Times New Roman"/>
          <w:b/>
          <w:sz w:val="28"/>
          <w:szCs w:val="28"/>
        </w:rPr>
        <w:t xml:space="preserve"> часов)</w:t>
      </w:r>
    </w:p>
    <w:p w:rsidR="00A65AF7" w:rsidRPr="00A27624" w:rsidRDefault="00522722"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и описанная окружности. Контрольные работы. В данной теме вводится много новых понятий и рассматривается много утверждений, связанных с окружностью. Для их усвоения следует уделить большое внимание решению задач.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 Теорема о точке пересечения высот треугольника (или их продолжений) доказывается с помощью утверждения о точке пересечения серединных перпендикуляров. Наряду с теоремами об окружностях, вписанной в треугольник и описанной около него, рассматриваются свойство сторон описанного четырехугольника и свойство углов вписанного четырехугольника.</w:t>
      </w:r>
    </w:p>
    <w:p w:rsidR="00A65AF7" w:rsidRPr="00A27624" w:rsidRDefault="00522722" w:rsidP="00A27624">
      <w:pPr>
        <w:pStyle w:val="a3"/>
        <w:jc w:val="both"/>
        <w:rPr>
          <w:rFonts w:ascii="Times New Roman" w:hAnsi="Times New Roman" w:cs="Times New Roman"/>
          <w:b/>
          <w:sz w:val="28"/>
          <w:szCs w:val="28"/>
        </w:rPr>
      </w:pPr>
      <w:r w:rsidRPr="00A27624">
        <w:rPr>
          <w:rFonts w:ascii="Times New Roman" w:hAnsi="Times New Roman" w:cs="Times New Roman"/>
          <w:sz w:val="28"/>
          <w:szCs w:val="28"/>
        </w:rPr>
        <w:t>Контрольная работа по теме: «Окружность».</w:t>
      </w:r>
    </w:p>
    <w:p w:rsidR="00385348" w:rsidRPr="00A27624" w:rsidRDefault="005B3F49"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Четырехугольники (21</w:t>
      </w:r>
      <w:r w:rsidR="007E6A61" w:rsidRPr="00A27624">
        <w:rPr>
          <w:rFonts w:ascii="Times New Roman" w:hAnsi="Times New Roman" w:cs="Times New Roman"/>
          <w:b/>
          <w:sz w:val="28"/>
          <w:szCs w:val="28"/>
        </w:rPr>
        <w:t xml:space="preserve"> час</w:t>
      </w:r>
      <w:r w:rsidR="00385348" w:rsidRPr="00A27624">
        <w:rPr>
          <w:rFonts w:ascii="Times New Roman" w:hAnsi="Times New Roman" w:cs="Times New Roman"/>
          <w:b/>
          <w:sz w:val="28"/>
          <w:szCs w:val="28"/>
        </w:rPr>
        <w:t>)</w:t>
      </w:r>
    </w:p>
    <w:p w:rsidR="00A65AF7"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xml:space="preserve">Многоугольник, выпуклый многоугольник, четырехугольник. Параллелограмм, его свойства и признаки. Трапеция. Прямоугольник, ромб, квадрат, их свойства. Осевая и центральная симметрии. </w:t>
      </w:r>
      <w:r w:rsidR="005B3F49" w:rsidRPr="00A27624">
        <w:rPr>
          <w:rFonts w:ascii="Times New Roman" w:hAnsi="Times New Roman" w:cs="Times New Roman"/>
          <w:sz w:val="28"/>
          <w:szCs w:val="28"/>
        </w:rPr>
        <w:t>Вписанные и описанные четырёхугольники.</w:t>
      </w:r>
    </w:p>
    <w:p w:rsidR="00562256"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Контрольная работа по теме: «Четырехугольники»</w:t>
      </w:r>
    </w:p>
    <w:p w:rsidR="00562256" w:rsidRPr="00A27624" w:rsidRDefault="00AB0AD7"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Подобие треугольников</w:t>
      </w:r>
      <w:r w:rsidR="008C32D1" w:rsidRPr="00A27624">
        <w:rPr>
          <w:rFonts w:ascii="Times New Roman" w:hAnsi="Times New Roman" w:cs="Times New Roman"/>
          <w:b/>
          <w:sz w:val="28"/>
          <w:szCs w:val="28"/>
        </w:rPr>
        <w:t xml:space="preserve"> (14</w:t>
      </w:r>
      <w:r w:rsidR="00562256" w:rsidRPr="00A27624">
        <w:rPr>
          <w:rFonts w:ascii="Times New Roman" w:hAnsi="Times New Roman" w:cs="Times New Roman"/>
          <w:b/>
          <w:sz w:val="28"/>
          <w:szCs w:val="28"/>
        </w:rPr>
        <w:t xml:space="preserve"> часов)</w:t>
      </w:r>
    </w:p>
    <w:p w:rsidR="00D72F94" w:rsidRPr="00A27624" w:rsidRDefault="00562256"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 Контрольные работы. РК: Измерение высоты зданий. Определение подобных треугольников дается не на основе преобразования подобия, а через равенство углов и пропорциональность сходственных сторон. Признаки подобия треугольников доказываются с помощью теоремы об отношении площадей треугольников, имеющих по равному углу. На основе признаков подобия доказывается теорема о средней линии треугольника, утверждение о точке пересечения медиан треугольника, а также два утверждения о пропорциональных отрезках в прямоугольном треугольнике. Дается представление о методе подобия в задачах на построение. В заключение темы вводятся элементы тригонометрии — синус, косинус и тангенс острого угла прямоугольного треугольника.</w:t>
      </w:r>
    </w:p>
    <w:p w:rsidR="008C32D1" w:rsidRPr="00A27624" w:rsidRDefault="00562256"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Контр</w:t>
      </w:r>
      <w:r w:rsidR="00D72F94" w:rsidRPr="00A27624">
        <w:rPr>
          <w:rFonts w:ascii="Times New Roman" w:hAnsi="Times New Roman" w:cs="Times New Roman"/>
          <w:sz w:val="28"/>
          <w:szCs w:val="28"/>
        </w:rPr>
        <w:t>ольная работа по теме: «Подобие треугольников</w:t>
      </w:r>
      <w:r w:rsidR="00A65AF7" w:rsidRPr="00A27624">
        <w:rPr>
          <w:rFonts w:ascii="Times New Roman" w:hAnsi="Times New Roman" w:cs="Times New Roman"/>
          <w:sz w:val="28"/>
          <w:szCs w:val="28"/>
        </w:rPr>
        <w:t>».</w:t>
      </w:r>
    </w:p>
    <w:p w:rsidR="00B81A90" w:rsidRPr="00A27624" w:rsidRDefault="00B81A90" w:rsidP="00A27624">
      <w:pPr>
        <w:pStyle w:val="a3"/>
        <w:jc w:val="both"/>
        <w:rPr>
          <w:rFonts w:ascii="Times New Roman" w:hAnsi="Times New Roman" w:cs="Times New Roman"/>
          <w:sz w:val="28"/>
          <w:szCs w:val="28"/>
        </w:rPr>
      </w:pPr>
      <w:r w:rsidRPr="00A27624">
        <w:rPr>
          <w:rFonts w:ascii="Times New Roman" w:hAnsi="Times New Roman" w:cs="Times New Roman"/>
          <w:b/>
          <w:sz w:val="28"/>
          <w:szCs w:val="28"/>
        </w:rPr>
        <w:lastRenderedPageBreak/>
        <w:t>Решение прямоугольных треугольников (11 часов)</w:t>
      </w:r>
    </w:p>
    <w:p w:rsidR="00B81A90" w:rsidRPr="00A27624" w:rsidRDefault="00B81A90"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 xml:space="preserve">Метрические соотношения в прямоугольном треугольнике. </w:t>
      </w:r>
      <w:r w:rsidR="00537673" w:rsidRPr="00A27624">
        <w:rPr>
          <w:rFonts w:ascii="Times New Roman" w:hAnsi="Times New Roman" w:cs="Times New Roman"/>
          <w:sz w:val="28"/>
          <w:szCs w:val="28"/>
        </w:rPr>
        <w:t xml:space="preserve">Среднее геометрическое и среднее арифметическое двух отрезков. </w:t>
      </w:r>
      <w:r w:rsidRPr="00A27624">
        <w:rPr>
          <w:rFonts w:ascii="Times New Roman" w:hAnsi="Times New Roman" w:cs="Times New Roman"/>
          <w:sz w:val="28"/>
          <w:szCs w:val="28"/>
        </w:rPr>
        <w:t>Теорема Пифагора.</w:t>
      </w:r>
      <w:r w:rsidR="00C02C16" w:rsidRPr="00A27624">
        <w:rPr>
          <w:rFonts w:ascii="Times New Roman" w:hAnsi="Times New Roman" w:cs="Times New Roman"/>
          <w:sz w:val="28"/>
          <w:szCs w:val="28"/>
        </w:rPr>
        <w:t xml:space="preserve"> Соотношения между сторонами и углами в прямоугольном треугольнике.</w:t>
      </w:r>
      <w:r w:rsidR="00585E04" w:rsidRPr="00A27624">
        <w:rPr>
          <w:rFonts w:ascii="Times New Roman" w:hAnsi="Times New Roman" w:cs="Times New Roman"/>
          <w:sz w:val="28"/>
          <w:szCs w:val="28"/>
        </w:rPr>
        <w:t xml:space="preserve"> Основные тригонометрические тождества.</w:t>
      </w:r>
      <w:r w:rsidR="00537673" w:rsidRPr="00A27624">
        <w:rPr>
          <w:rFonts w:ascii="Times New Roman" w:hAnsi="Times New Roman" w:cs="Times New Roman"/>
          <w:sz w:val="28"/>
          <w:szCs w:val="28"/>
        </w:rPr>
        <w:t xml:space="preserve"> Решение прямоугольных треугольников.</w:t>
      </w:r>
    </w:p>
    <w:p w:rsidR="008C32D1" w:rsidRPr="00A27624" w:rsidRDefault="00F119F6"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Контрольная работа по теме</w:t>
      </w:r>
      <w:r w:rsidR="00D72F94" w:rsidRPr="00A27624">
        <w:rPr>
          <w:rFonts w:ascii="Times New Roman" w:hAnsi="Times New Roman" w:cs="Times New Roman"/>
          <w:sz w:val="28"/>
          <w:szCs w:val="28"/>
        </w:rPr>
        <w:t>:</w:t>
      </w:r>
      <w:r w:rsidRPr="00A27624">
        <w:rPr>
          <w:rFonts w:ascii="Times New Roman" w:hAnsi="Times New Roman" w:cs="Times New Roman"/>
          <w:sz w:val="28"/>
          <w:szCs w:val="28"/>
        </w:rPr>
        <w:t xml:space="preserve"> «Решение треугольников».</w:t>
      </w:r>
    </w:p>
    <w:p w:rsidR="00385348" w:rsidRPr="00A27624" w:rsidRDefault="00474005"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 xml:space="preserve">Площадь (7 </w:t>
      </w:r>
      <w:r w:rsidR="00385348" w:rsidRPr="00A27624">
        <w:rPr>
          <w:rFonts w:ascii="Times New Roman" w:hAnsi="Times New Roman" w:cs="Times New Roman"/>
          <w:b/>
          <w:sz w:val="28"/>
          <w:szCs w:val="28"/>
        </w:rPr>
        <w:t>часов)</w:t>
      </w:r>
    </w:p>
    <w:p w:rsidR="00474005"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Понятие площади многоугольника. Площади прямоугольника, параллелограмма, треугольника, трапеции. Теорема Пифагора. Вывод формул для вычисления площадей прямоугольника, параллелограмма, треугольника, трапеции основывается на двух основных свойствах площадей, которые принимаются исходя из наглядных представлений, а также на формуле площади квадрата, обоснование которой не является обязательным для обучающихся. Нетрадиционной для школьного курса является теорема об отношении площадей треугольников, имеющих по равному углу. Она позволяет в дальнейшем дать простое доказательство признаков подобия треугольников. В этом состоит одно из преимуществ, обусловленных ранним введением понятия площади. Доказательство теоремы Пифагора основывается на свойствах площадей и формулах для площадей квадрата и прямоугольника. Доказывается также теорема, обратная теореме Пифагора. Контрольные работы.</w:t>
      </w:r>
    </w:p>
    <w:p w:rsidR="00385348"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Контрольная работа по теме: «Площадь».</w:t>
      </w:r>
    </w:p>
    <w:p w:rsidR="00385348" w:rsidRPr="00A27624" w:rsidRDefault="00562256" w:rsidP="00A27624">
      <w:pPr>
        <w:pStyle w:val="a3"/>
        <w:jc w:val="both"/>
        <w:rPr>
          <w:rFonts w:ascii="Times New Roman" w:hAnsi="Times New Roman" w:cs="Times New Roman"/>
          <w:b/>
          <w:sz w:val="28"/>
          <w:szCs w:val="28"/>
        </w:rPr>
      </w:pPr>
      <w:r w:rsidRPr="00A27624">
        <w:rPr>
          <w:rFonts w:ascii="Times New Roman" w:hAnsi="Times New Roman" w:cs="Times New Roman"/>
          <w:b/>
          <w:sz w:val="28"/>
          <w:szCs w:val="28"/>
        </w:rPr>
        <w:t>Повторение. (2</w:t>
      </w:r>
      <w:r w:rsidR="00385348" w:rsidRPr="00A27624">
        <w:rPr>
          <w:rFonts w:ascii="Times New Roman" w:hAnsi="Times New Roman" w:cs="Times New Roman"/>
          <w:b/>
          <w:sz w:val="28"/>
          <w:szCs w:val="28"/>
        </w:rPr>
        <w:t xml:space="preserve"> часа)</w:t>
      </w:r>
    </w:p>
    <w:p w:rsidR="008F3880" w:rsidRPr="00A27624" w:rsidRDefault="00385348" w:rsidP="00A27624">
      <w:pPr>
        <w:pStyle w:val="a3"/>
        <w:jc w:val="both"/>
        <w:rPr>
          <w:rFonts w:ascii="Times New Roman" w:hAnsi="Times New Roman" w:cs="Times New Roman"/>
          <w:sz w:val="28"/>
          <w:szCs w:val="28"/>
        </w:rPr>
      </w:pPr>
      <w:r w:rsidRPr="00A27624">
        <w:rPr>
          <w:rFonts w:ascii="Times New Roman" w:hAnsi="Times New Roman" w:cs="Times New Roman"/>
          <w:sz w:val="28"/>
          <w:szCs w:val="28"/>
        </w:rPr>
        <w:t>Повторение, обобщение и систематизация знаний, умений и навыков за курс геометрии 8 класса.</w:t>
      </w: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5B2479" w:rsidRPr="00A27624" w:rsidRDefault="005B2479" w:rsidP="00A27624">
      <w:pPr>
        <w:pStyle w:val="a3"/>
        <w:jc w:val="both"/>
        <w:rPr>
          <w:rFonts w:ascii="Times New Roman" w:hAnsi="Times New Roman" w:cs="Times New Roman"/>
          <w:sz w:val="28"/>
          <w:szCs w:val="28"/>
        </w:rPr>
      </w:pPr>
    </w:p>
    <w:p w:rsidR="00A65AF7" w:rsidRPr="00A27624" w:rsidRDefault="00A65AF7" w:rsidP="00A27624">
      <w:pPr>
        <w:jc w:val="both"/>
        <w:rPr>
          <w:rFonts w:ascii="Times New Roman" w:hAnsi="Times New Roman" w:cs="Times New Roman"/>
          <w:b/>
          <w:sz w:val="28"/>
          <w:szCs w:val="28"/>
        </w:rPr>
      </w:pPr>
    </w:p>
    <w:p w:rsidR="00A65AF7" w:rsidRPr="00A27624" w:rsidRDefault="00A65AF7" w:rsidP="00A27624">
      <w:pPr>
        <w:jc w:val="both"/>
        <w:rPr>
          <w:rFonts w:ascii="Times New Roman" w:hAnsi="Times New Roman" w:cs="Times New Roman"/>
          <w:b/>
          <w:sz w:val="28"/>
          <w:szCs w:val="28"/>
        </w:rPr>
      </w:pPr>
    </w:p>
    <w:p w:rsidR="00A65AF7" w:rsidRPr="00A27624" w:rsidRDefault="00A65AF7" w:rsidP="00A27624">
      <w:pPr>
        <w:jc w:val="both"/>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46187B" w:rsidRPr="0046187B" w:rsidRDefault="0046187B" w:rsidP="0046187B">
      <w:pPr>
        <w:spacing w:line="25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w:t>
      </w:r>
      <w:bookmarkStart w:id="0" w:name="_GoBack"/>
      <w:bookmarkEnd w:id="0"/>
      <w:r w:rsidRPr="0046187B">
        <w:rPr>
          <w:rFonts w:ascii="Times New Roman" w:hAnsi="Times New Roman" w:cs="Times New Roman"/>
          <w:b/>
          <w:sz w:val="28"/>
          <w:szCs w:val="28"/>
        </w:rPr>
        <w:t>Тематическое планирование, в том числе с учётом рабочей программы воспитания, с указанием количества часов, отводимых на освоение каждой темы</w:t>
      </w:r>
    </w:p>
    <w:tbl>
      <w:tblPr>
        <w:tblW w:w="9956" w:type="dxa"/>
        <w:jc w:val="center"/>
        <w:tblCellSpacing w:w="0" w:type="dxa"/>
        <w:tblCellMar>
          <w:top w:w="60" w:type="dxa"/>
          <w:left w:w="60" w:type="dxa"/>
          <w:bottom w:w="60" w:type="dxa"/>
          <w:right w:w="60" w:type="dxa"/>
        </w:tblCellMar>
        <w:tblLook w:val="04A0" w:firstRow="1" w:lastRow="0" w:firstColumn="1" w:lastColumn="0" w:noHBand="0" w:noVBand="1"/>
      </w:tblPr>
      <w:tblGrid>
        <w:gridCol w:w="8261"/>
        <w:gridCol w:w="1695"/>
      </w:tblGrid>
      <w:tr w:rsidR="00FD0309" w:rsidRPr="00E136B4" w:rsidTr="00F15B19">
        <w:trPr>
          <w:trHeight w:val="225"/>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b/>
                <w:color w:val="000000" w:themeColor="text1"/>
                <w:sz w:val="28"/>
                <w:szCs w:val="28"/>
              </w:rPr>
            </w:pPr>
            <w:r w:rsidRPr="00E136B4">
              <w:rPr>
                <w:rFonts w:ascii="Times New Roman" w:hAnsi="Times New Roman" w:cs="Times New Roman"/>
                <w:color w:val="000000" w:themeColor="text1"/>
                <w:sz w:val="28"/>
                <w:szCs w:val="28"/>
              </w:rPr>
              <w:t xml:space="preserve">                                                      </w:t>
            </w:r>
            <w:r w:rsidRPr="00E136B4">
              <w:rPr>
                <w:rFonts w:ascii="Times New Roman" w:hAnsi="Times New Roman" w:cs="Times New Roman"/>
                <w:b/>
                <w:color w:val="000000" w:themeColor="text1"/>
                <w:sz w:val="28"/>
                <w:szCs w:val="28"/>
              </w:rPr>
              <w:t>Тема</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Количество  часов</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E136B4">
            <w:pPr>
              <w:autoSpaceDE w:val="0"/>
              <w:autoSpaceDN w:val="0"/>
              <w:adjustRightInd w:val="0"/>
              <w:spacing w:after="0" w:line="240" w:lineRule="auto"/>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 xml:space="preserve"> П</w:t>
            </w:r>
            <w:r w:rsidR="00FD0309" w:rsidRPr="00E136B4">
              <w:rPr>
                <w:rFonts w:ascii="Times New Roman" w:hAnsi="Times New Roman" w:cs="Times New Roman"/>
                <w:b/>
                <w:color w:val="000000" w:themeColor="text1"/>
                <w:sz w:val="28"/>
                <w:szCs w:val="28"/>
              </w:rPr>
              <w:t xml:space="preserve">овторение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3</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hideMark/>
          </w:tcPr>
          <w:p w:rsidR="00FD0309" w:rsidRPr="00E136B4" w:rsidRDefault="00FD0309">
            <w:pPr>
              <w:autoSpaceDE w:val="0"/>
              <w:autoSpaceDN w:val="0"/>
              <w:adjustRightInd w:val="0"/>
              <w:spacing w:after="0" w:line="240" w:lineRule="auto"/>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 xml:space="preserve"> Окружность</w:t>
            </w:r>
          </w:p>
        </w:tc>
        <w:tc>
          <w:tcPr>
            <w:tcW w:w="1695" w:type="dxa"/>
            <w:tcBorders>
              <w:top w:val="single" w:sz="6" w:space="0" w:color="000000"/>
              <w:left w:val="single" w:sz="6" w:space="0" w:color="000000"/>
              <w:bottom w:val="single" w:sz="6" w:space="0" w:color="000000"/>
              <w:right w:val="single" w:sz="6" w:space="0" w:color="000000"/>
            </w:tcBorders>
            <w:hideMark/>
          </w:tcPr>
          <w:p w:rsidR="00FD0309" w:rsidRPr="00E136B4" w:rsidRDefault="00FD030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10</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Окружность</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Окружность и прямая</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Центральный и вписанный углы</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1D3B6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1D3B69" w:rsidRPr="00E136B4" w:rsidRDefault="001D3B6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Хорды и дуги</w:t>
            </w:r>
          </w:p>
        </w:tc>
        <w:tc>
          <w:tcPr>
            <w:tcW w:w="1695" w:type="dxa"/>
            <w:tcBorders>
              <w:top w:val="single" w:sz="6" w:space="0" w:color="000000"/>
              <w:left w:val="single" w:sz="6" w:space="0" w:color="000000"/>
              <w:bottom w:val="single" w:sz="6" w:space="0" w:color="000000"/>
              <w:right w:val="single" w:sz="6" w:space="0" w:color="000000"/>
            </w:tcBorders>
            <w:vAlign w:val="center"/>
          </w:tcPr>
          <w:p w:rsidR="001D3B69" w:rsidRPr="00E136B4" w:rsidRDefault="001D3B6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 xml:space="preserve"> Окружность, вписанная в треугольник</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D0309" w:rsidRPr="00E136B4" w:rsidRDefault="00FD0309" w:rsidP="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 xml:space="preserve"> Окружность, описанная около треугольника</w:t>
            </w:r>
          </w:p>
        </w:tc>
        <w:tc>
          <w:tcPr>
            <w:tcW w:w="1695" w:type="dxa"/>
            <w:tcBorders>
              <w:top w:val="single" w:sz="6" w:space="0" w:color="000000"/>
              <w:left w:val="single" w:sz="6" w:space="0" w:color="000000"/>
              <w:bottom w:val="single" w:sz="6" w:space="0" w:color="000000"/>
              <w:right w:val="single" w:sz="6" w:space="0" w:color="000000"/>
            </w:tcBorders>
            <w:vAlign w:val="center"/>
          </w:tcPr>
          <w:p w:rsidR="00FD0309" w:rsidRPr="00E136B4" w:rsidRDefault="00FD0309"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D0309" w:rsidRPr="00E136B4" w:rsidRDefault="00FD0309" w:rsidP="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Обобщающий урок по теме «Окружность</w:t>
            </w:r>
          </w:p>
        </w:tc>
        <w:tc>
          <w:tcPr>
            <w:tcW w:w="1695" w:type="dxa"/>
            <w:tcBorders>
              <w:top w:val="single" w:sz="6" w:space="0" w:color="000000"/>
              <w:left w:val="single" w:sz="6" w:space="0" w:color="000000"/>
              <w:bottom w:val="single" w:sz="6" w:space="0" w:color="000000"/>
              <w:right w:val="single" w:sz="6" w:space="0" w:color="000000"/>
            </w:tcBorders>
            <w:vAlign w:val="center"/>
          </w:tcPr>
          <w:p w:rsidR="00FD0309" w:rsidRPr="00E136B4" w:rsidRDefault="00FD0309"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rsidP="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Контрольная работа № 1 по теме «Окружность».</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hideMark/>
          </w:tcPr>
          <w:p w:rsidR="00FD0309" w:rsidRPr="00E136B4" w:rsidRDefault="007E6A61" w:rsidP="00FD0309">
            <w:pPr>
              <w:autoSpaceDE w:val="0"/>
              <w:autoSpaceDN w:val="0"/>
              <w:adjustRightInd w:val="0"/>
              <w:spacing w:after="0" w:line="240" w:lineRule="auto"/>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Четырёхугольники</w:t>
            </w:r>
          </w:p>
        </w:tc>
        <w:tc>
          <w:tcPr>
            <w:tcW w:w="1695" w:type="dxa"/>
            <w:tcBorders>
              <w:top w:val="single" w:sz="6" w:space="0" w:color="000000"/>
              <w:left w:val="single" w:sz="6" w:space="0" w:color="000000"/>
              <w:bottom w:val="single" w:sz="6" w:space="0" w:color="000000"/>
              <w:right w:val="single" w:sz="6" w:space="0" w:color="000000"/>
            </w:tcBorders>
            <w:hideMark/>
          </w:tcPr>
          <w:p w:rsidR="00FD0309" w:rsidRPr="00E136B4" w:rsidRDefault="007E6A61" w:rsidP="00FD030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21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7E6A61" w:rsidP="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Четырёхугольник и его свойства.</w:t>
            </w:r>
            <w:r w:rsidR="00FD0309" w:rsidRPr="00E136B4">
              <w:rPr>
                <w:rFonts w:ascii="Times New Roman" w:hAnsi="Times New Roman" w:cs="Times New Roman"/>
                <w:color w:val="000000" w:themeColor="text1"/>
                <w:sz w:val="28"/>
                <w:szCs w:val="28"/>
              </w:rPr>
              <w:t>.</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7E6A61"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A442A5" w:rsidP="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Параллелограмм и его свойства.</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A442A5"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A442A5" w:rsidP="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Признаки параллелограмма</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A442A5"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FD0309"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0D50BF" w:rsidP="00FD0309">
            <w:pPr>
              <w:autoSpaceDE w:val="0"/>
              <w:autoSpaceDN w:val="0"/>
              <w:adjustRightInd w:val="0"/>
              <w:spacing w:after="0" w:line="240" w:lineRule="auto"/>
              <w:rPr>
                <w:rFonts w:ascii="Times New Roman" w:hAnsi="Times New Roman" w:cs="Times New Roman"/>
                <w:i/>
                <w:iCs/>
                <w:color w:val="000000" w:themeColor="text1"/>
                <w:sz w:val="28"/>
                <w:szCs w:val="28"/>
              </w:rPr>
            </w:pPr>
            <w:r w:rsidRPr="00E136B4">
              <w:rPr>
                <w:rFonts w:ascii="Times New Roman" w:hAnsi="Times New Roman" w:cs="Times New Roman"/>
                <w:sz w:val="28"/>
                <w:szCs w:val="28"/>
              </w:rPr>
              <w:t>Прямоугольник.</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0D50BF"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0D50BF" w:rsidRPr="00E136B4" w:rsidRDefault="000D50BF" w:rsidP="00FD0309">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Ромб.</w:t>
            </w:r>
          </w:p>
        </w:tc>
        <w:tc>
          <w:tcPr>
            <w:tcW w:w="1695" w:type="dxa"/>
            <w:tcBorders>
              <w:top w:val="single" w:sz="6" w:space="0" w:color="000000"/>
              <w:left w:val="single" w:sz="6" w:space="0" w:color="000000"/>
              <w:bottom w:val="single" w:sz="6" w:space="0" w:color="000000"/>
              <w:right w:val="single" w:sz="6" w:space="0" w:color="000000"/>
            </w:tcBorders>
            <w:vAlign w:val="center"/>
          </w:tcPr>
          <w:p w:rsidR="000D50BF" w:rsidRPr="00E136B4" w:rsidRDefault="000D50BF"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0D50BF"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0D50BF" w:rsidRPr="00E136B4" w:rsidRDefault="000D50BF" w:rsidP="00FD0309">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Квадрат.</w:t>
            </w:r>
          </w:p>
        </w:tc>
        <w:tc>
          <w:tcPr>
            <w:tcW w:w="1695" w:type="dxa"/>
            <w:tcBorders>
              <w:top w:val="single" w:sz="6" w:space="0" w:color="000000"/>
              <w:left w:val="single" w:sz="6" w:space="0" w:color="000000"/>
              <w:bottom w:val="single" w:sz="6" w:space="0" w:color="000000"/>
              <w:right w:val="single" w:sz="6" w:space="0" w:color="000000"/>
            </w:tcBorders>
            <w:vAlign w:val="center"/>
          </w:tcPr>
          <w:p w:rsidR="000D50BF" w:rsidRPr="00E136B4" w:rsidRDefault="000D50BF"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0D50BF"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0D50BF" w:rsidRPr="00E136B4" w:rsidRDefault="00F83F12" w:rsidP="00FD0309">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Средняя линия треугольника</w:t>
            </w:r>
          </w:p>
        </w:tc>
        <w:tc>
          <w:tcPr>
            <w:tcW w:w="1695" w:type="dxa"/>
            <w:tcBorders>
              <w:top w:val="single" w:sz="6" w:space="0" w:color="000000"/>
              <w:left w:val="single" w:sz="6" w:space="0" w:color="000000"/>
              <w:bottom w:val="single" w:sz="6" w:space="0" w:color="000000"/>
              <w:right w:val="single" w:sz="6" w:space="0" w:color="000000"/>
            </w:tcBorders>
            <w:vAlign w:val="center"/>
          </w:tcPr>
          <w:p w:rsidR="000D50BF" w:rsidRPr="00E136B4" w:rsidRDefault="00F83F12"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D0309">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Трапеция.</w:t>
            </w:r>
          </w:p>
        </w:tc>
        <w:tc>
          <w:tcPr>
            <w:tcW w:w="1695"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D0309">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Теорема Фалеса.</w:t>
            </w:r>
          </w:p>
        </w:tc>
        <w:tc>
          <w:tcPr>
            <w:tcW w:w="1695"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D0309">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Вписанные и описанные четырёхугольники</w:t>
            </w:r>
          </w:p>
        </w:tc>
        <w:tc>
          <w:tcPr>
            <w:tcW w:w="1695"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83F12">
            <w:pPr>
              <w:spacing w:line="240" w:lineRule="auto"/>
              <w:rPr>
                <w:rFonts w:ascii="Times New Roman" w:hAnsi="Times New Roman" w:cs="Times New Roman"/>
                <w:sz w:val="28"/>
                <w:szCs w:val="28"/>
              </w:rPr>
            </w:pPr>
            <w:r w:rsidRPr="00E136B4">
              <w:rPr>
                <w:rFonts w:ascii="Times New Roman" w:hAnsi="Times New Roman" w:cs="Times New Roman"/>
                <w:sz w:val="28"/>
                <w:szCs w:val="28"/>
              </w:rPr>
              <w:t>Решение задач по теме «Четырёхугольники»</w:t>
            </w:r>
          </w:p>
        </w:tc>
        <w:tc>
          <w:tcPr>
            <w:tcW w:w="1695"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83F1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83F12">
            <w:pPr>
              <w:spacing w:line="240" w:lineRule="auto"/>
              <w:rPr>
                <w:rFonts w:ascii="Times New Roman" w:hAnsi="Times New Roman" w:cs="Times New Roman"/>
                <w:sz w:val="28"/>
                <w:szCs w:val="28"/>
              </w:rPr>
            </w:pPr>
            <w:r w:rsidRPr="00E136B4">
              <w:rPr>
                <w:rFonts w:ascii="Times New Roman" w:hAnsi="Times New Roman" w:cs="Times New Roman"/>
                <w:sz w:val="28"/>
                <w:szCs w:val="28"/>
              </w:rPr>
              <w:t>Защита проектов.</w:t>
            </w:r>
          </w:p>
        </w:tc>
        <w:tc>
          <w:tcPr>
            <w:tcW w:w="1695"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83F1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83F12">
            <w:pPr>
              <w:spacing w:line="240" w:lineRule="auto"/>
              <w:rPr>
                <w:rFonts w:ascii="Times New Roman" w:hAnsi="Times New Roman" w:cs="Times New Roman"/>
                <w:sz w:val="28"/>
                <w:szCs w:val="28"/>
              </w:rPr>
            </w:pPr>
            <w:r w:rsidRPr="00E136B4">
              <w:rPr>
                <w:rFonts w:ascii="Times New Roman" w:hAnsi="Times New Roman" w:cs="Times New Roman"/>
                <w:sz w:val="28"/>
                <w:szCs w:val="28"/>
              </w:rPr>
              <w:t>Обобщающий урок по теме «Четырёхугольники»</w:t>
            </w:r>
          </w:p>
        </w:tc>
        <w:tc>
          <w:tcPr>
            <w:tcW w:w="1695" w:type="dxa"/>
            <w:tcBorders>
              <w:top w:val="single" w:sz="6" w:space="0" w:color="000000"/>
              <w:left w:val="single" w:sz="6" w:space="0" w:color="000000"/>
              <w:bottom w:val="single" w:sz="6" w:space="0" w:color="000000"/>
              <w:right w:val="single" w:sz="6" w:space="0" w:color="000000"/>
            </w:tcBorders>
            <w:vAlign w:val="center"/>
          </w:tcPr>
          <w:p w:rsidR="00F83F12" w:rsidRPr="00E136B4" w:rsidRDefault="00F83F12" w:rsidP="00F83F1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83F12" w:rsidRPr="00E136B4" w:rsidTr="00FD0309">
        <w:trPr>
          <w:tblCellSpacing w:w="0" w:type="dxa"/>
          <w:jc w:val="center"/>
        </w:trPr>
        <w:tc>
          <w:tcPr>
            <w:tcW w:w="8261" w:type="dxa"/>
            <w:tcBorders>
              <w:top w:val="single" w:sz="6" w:space="0" w:color="000000"/>
              <w:left w:val="single" w:sz="6" w:space="0" w:color="000000"/>
              <w:bottom w:val="single" w:sz="6" w:space="0" w:color="000000"/>
              <w:right w:val="single" w:sz="6" w:space="0" w:color="000000"/>
            </w:tcBorders>
            <w:vAlign w:val="center"/>
            <w:hideMark/>
          </w:tcPr>
          <w:p w:rsidR="00F83F12" w:rsidRPr="00E136B4" w:rsidRDefault="00F15B19" w:rsidP="00F83F12">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Контрольная работа</w:t>
            </w:r>
            <w:r w:rsidR="00F83F12" w:rsidRPr="00E136B4">
              <w:rPr>
                <w:rFonts w:ascii="Times New Roman" w:hAnsi="Times New Roman" w:cs="Times New Roman"/>
                <w:color w:val="000000" w:themeColor="text1"/>
                <w:sz w:val="28"/>
                <w:szCs w:val="28"/>
              </w:rPr>
              <w:t xml:space="preserve"> «Четырёхугольники».</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F83F12" w:rsidRPr="00E136B4" w:rsidRDefault="00F83F12" w:rsidP="00F83F1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bl>
    <w:p w:rsidR="00FD0309" w:rsidRPr="00E136B4" w:rsidRDefault="00FD0309" w:rsidP="00FD0309">
      <w:pPr>
        <w:autoSpaceDE w:val="0"/>
        <w:autoSpaceDN w:val="0"/>
        <w:adjustRightInd w:val="0"/>
        <w:spacing w:after="0" w:line="240" w:lineRule="auto"/>
        <w:rPr>
          <w:rFonts w:ascii="Times New Roman" w:hAnsi="Times New Roman" w:cs="Times New Roman"/>
          <w:i/>
          <w:iCs/>
          <w:color w:val="000000" w:themeColor="text1"/>
          <w:sz w:val="28"/>
          <w:szCs w:val="28"/>
        </w:rPr>
      </w:pPr>
    </w:p>
    <w:tbl>
      <w:tblPr>
        <w:tblW w:w="9858" w:type="dxa"/>
        <w:jc w:val="center"/>
        <w:tblCellMar>
          <w:top w:w="60" w:type="dxa"/>
          <w:left w:w="60" w:type="dxa"/>
          <w:bottom w:w="60" w:type="dxa"/>
          <w:right w:w="60" w:type="dxa"/>
        </w:tblCellMar>
        <w:tblLook w:val="04A0" w:firstRow="1" w:lastRow="0" w:firstColumn="1" w:lastColumn="0" w:noHBand="0" w:noVBand="1"/>
      </w:tblPr>
      <w:tblGrid>
        <w:gridCol w:w="8126"/>
        <w:gridCol w:w="1732"/>
      </w:tblGrid>
      <w:tr w:rsidR="00FD0309"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CD2F15">
            <w:pPr>
              <w:autoSpaceDE w:val="0"/>
              <w:autoSpaceDN w:val="0"/>
              <w:adjustRightInd w:val="0"/>
              <w:spacing w:after="0" w:line="240" w:lineRule="auto"/>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 xml:space="preserve"> Подобие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CD2F1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14</w:t>
            </w:r>
          </w:p>
        </w:tc>
      </w:tr>
      <w:tr w:rsidR="00FD0309"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11756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Пропорциональные отрезки</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5C6A57"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5C6A57" w:rsidRPr="00E136B4" w:rsidRDefault="005C6A57">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Подобие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tcPr>
          <w:p w:rsidR="005C6A57" w:rsidRPr="00E136B4" w:rsidRDefault="005C6A5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Признаки подобия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5C6A5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3</w:t>
            </w:r>
          </w:p>
        </w:tc>
      </w:tr>
      <w:tr w:rsidR="001B5AB7"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1B5AB7" w:rsidRPr="00E136B4" w:rsidRDefault="001B5AB7">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Метод подобия некоторые геометрические соотношения в окружности.</w:t>
            </w:r>
          </w:p>
        </w:tc>
        <w:tc>
          <w:tcPr>
            <w:tcW w:w="1732" w:type="dxa"/>
            <w:tcBorders>
              <w:top w:val="single" w:sz="6" w:space="0" w:color="000000"/>
              <w:left w:val="single" w:sz="6" w:space="0" w:color="000000"/>
              <w:bottom w:val="single" w:sz="6" w:space="0" w:color="000000"/>
              <w:right w:val="single" w:sz="6" w:space="0" w:color="000000"/>
            </w:tcBorders>
            <w:vAlign w:val="center"/>
          </w:tcPr>
          <w:p w:rsidR="001B5AB7" w:rsidRPr="00E136B4" w:rsidRDefault="001B5AB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6837C7"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6837C7" w:rsidRPr="00E136B4" w:rsidRDefault="006837C7">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Свойство биссектрисы треугольника.</w:t>
            </w:r>
          </w:p>
        </w:tc>
        <w:tc>
          <w:tcPr>
            <w:tcW w:w="1732" w:type="dxa"/>
            <w:tcBorders>
              <w:top w:val="single" w:sz="6" w:space="0" w:color="000000"/>
              <w:left w:val="single" w:sz="6" w:space="0" w:color="000000"/>
              <w:bottom w:val="single" w:sz="6" w:space="0" w:color="000000"/>
              <w:right w:val="single" w:sz="6" w:space="0" w:color="000000"/>
            </w:tcBorders>
            <w:vAlign w:val="center"/>
          </w:tcPr>
          <w:p w:rsidR="006837C7" w:rsidRPr="00E136B4" w:rsidRDefault="006837C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101EE8"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101EE8" w:rsidRPr="00E136B4" w:rsidRDefault="00101EE8">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Замечательные точки в треугольнике.</w:t>
            </w:r>
          </w:p>
        </w:tc>
        <w:tc>
          <w:tcPr>
            <w:tcW w:w="1732" w:type="dxa"/>
            <w:tcBorders>
              <w:top w:val="single" w:sz="6" w:space="0" w:color="000000"/>
              <w:left w:val="single" w:sz="6" w:space="0" w:color="000000"/>
              <w:bottom w:val="single" w:sz="6" w:space="0" w:color="000000"/>
              <w:right w:val="single" w:sz="6" w:space="0" w:color="000000"/>
            </w:tcBorders>
            <w:vAlign w:val="center"/>
          </w:tcPr>
          <w:p w:rsidR="00101EE8" w:rsidRPr="00E136B4" w:rsidRDefault="00101EE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101EE8"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101EE8" w:rsidRPr="00E136B4" w:rsidRDefault="00101EE8">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Решение задач по теме «Подобие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tcPr>
          <w:p w:rsidR="00101EE8" w:rsidRPr="00E136B4" w:rsidRDefault="00101EE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A475F6"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A475F6" w:rsidRPr="00E136B4" w:rsidRDefault="00A475F6">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t>Обобщающий урок по теме «Подобие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tcPr>
          <w:p w:rsidR="00A475F6" w:rsidRPr="00E136B4" w:rsidRDefault="00A475F6">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FD0309"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A475F6">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Контрольная работа по теме «Подобие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FD030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A475F6" w:rsidRPr="00E136B4" w:rsidRDefault="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4D41E2" w:rsidRPr="00E136B4" w:rsidRDefault="004D41E2">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b/>
                <w:sz w:val="28"/>
                <w:szCs w:val="28"/>
              </w:rPr>
              <w:t>Решение прямоугольных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tcPr>
          <w:p w:rsidR="004D41E2" w:rsidRPr="00E136B4" w:rsidRDefault="004D41E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11</w:t>
            </w:r>
          </w:p>
        </w:tc>
      </w:tr>
      <w:tr w:rsidR="00FD0309"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Метрические соотношения в прямоугольном треугольнике.</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FD0309" w:rsidRPr="00E136B4" w:rsidRDefault="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2</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spacing w:line="240" w:lineRule="auto"/>
              <w:rPr>
                <w:rFonts w:ascii="Times New Roman" w:hAnsi="Times New Roman" w:cs="Times New Roman"/>
                <w:sz w:val="28"/>
                <w:szCs w:val="28"/>
              </w:rPr>
            </w:pPr>
            <w:r w:rsidRPr="00E136B4">
              <w:rPr>
                <w:rFonts w:ascii="Times New Roman" w:hAnsi="Times New Roman" w:cs="Times New Roman"/>
                <w:sz w:val="28"/>
                <w:szCs w:val="28"/>
              </w:rPr>
              <w:t>Среднее геометрическое и среднее арифметическое двух отрезков.</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136B4">
              <w:rPr>
                <w:rFonts w:ascii="Times New Roman" w:hAnsi="Times New Roman" w:cs="Times New Roman"/>
                <w:bCs/>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4D41E2" w:rsidRPr="00E136B4" w:rsidRDefault="004D41E2" w:rsidP="004D41E2">
            <w:pPr>
              <w:spacing w:line="240" w:lineRule="auto"/>
              <w:rPr>
                <w:rFonts w:ascii="Times New Roman" w:hAnsi="Times New Roman" w:cs="Times New Roman"/>
                <w:sz w:val="28"/>
                <w:szCs w:val="28"/>
              </w:rPr>
            </w:pPr>
            <w:r w:rsidRPr="00E136B4">
              <w:rPr>
                <w:rFonts w:ascii="Times New Roman" w:hAnsi="Times New Roman" w:cs="Times New Roman"/>
                <w:sz w:val="28"/>
                <w:szCs w:val="28"/>
              </w:rPr>
              <w:t>Теорема Пифагора</w:t>
            </w:r>
          </w:p>
        </w:tc>
        <w:tc>
          <w:tcPr>
            <w:tcW w:w="1732" w:type="dxa"/>
            <w:tcBorders>
              <w:top w:val="single" w:sz="6" w:space="0" w:color="000000"/>
              <w:left w:val="single" w:sz="6" w:space="0" w:color="000000"/>
              <w:bottom w:val="single" w:sz="6" w:space="0" w:color="000000"/>
              <w:right w:val="single" w:sz="6" w:space="0" w:color="000000"/>
            </w:tcBorders>
            <w:vAlign w:val="center"/>
          </w:tcPr>
          <w:p w:rsidR="004D41E2" w:rsidRPr="00E136B4" w:rsidRDefault="004D41E2" w:rsidP="004D41E2">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136B4">
              <w:rPr>
                <w:rFonts w:ascii="Times New Roman" w:hAnsi="Times New Roman" w:cs="Times New Roman"/>
                <w:bCs/>
                <w:color w:val="000000" w:themeColor="text1"/>
                <w:sz w:val="28"/>
                <w:szCs w:val="28"/>
              </w:rPr>
              <w:t>2</w:t>
            </w:r>
          </w:p>
        </w:tc>
      </w:tr>
      <w:tr w:rsidR="008845D3"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8845D3" w:rsidRPr="00E136B4" w:rsidRDefault="008845D3" w:rsidP="004D41E2">
            <w:pPr>
              <w:spacing w:line="240" w:lineRule="auto"/>
              <w:rPr>
                <w:rFonts w:ascii="Times New Roman" w:hAnsi="Times New Roman" w:cs="Times New Roman"/>
                <w:sz w:val="28"/>
                <w:szCs w:val="28"/>
              </w:rPr>
            </w:pPr>
            <w:r w:rsidRPr="00E136B4">
              <w:rPr>
                <w:rFonts w:ascii="Times New Roman" w:hAnsi="Times New Roman" w:cs="Times New Roman"/>
                <w:sz w:val="28"/>
                <w:szCs w:val="28"/>
              </w:rPr>
              <w:t>Соотношения между сторонами и углами в прямоугольном треугольнике.</w:t>
            </w:r>
          </w:p>
        </w:tc>
        <w:tc>
          <w:tcPr>
            <w:tcW w:w="1732" w:type="dxa"/>
            <w:tcBorders>
              <w:top w:val="single" w:sz="6" w:space="0" w:color="000000"/>
              <w:left w:val="single" w:sz="6" w:space="0" w:color="000000"/>
              <w:bottom w:val="single" w:sz="6" w:space="0" w:color="000000"/>
              <w:right w:val="single" w:sz="6" w:space="0" w:color="000000"/>
            </w:tcBorders>
            <w:vAlign w:val="center"/>
          </w:tcPr>
          <w:p w:rsidR="008845D3" w:rsidRPr="00E136B4" w:rsidRDefault="008845D3" w:rsidP="004D41E2">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136B4">
              <w:rPr>
                <w:rFonts w:ascii="Times New Roman" w:hAnsi="Times New Roman" w:cs="Times New Roman"/>
                <w:bCs/>
                <w:color w:val="000000" w:themeColor="text1"/>
                <w:sz w:val="28"/>
                <w:szCs w:val="28"/>
              </w:rPr>
              <w:t>1</w:t>
            </w:r>
          </w:p>
        </w:tc>
      </w:tr>
      <w:tr w:rsidR="001515D0"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1515D0" w:rsidRPr="00E136B4" w:rsidRDefault="001515D0" w:rsidP="004D41E2">
            <w:pPr>
              <w:spacing w:line="240" w:lineRule="auto"/>
              <w:rPr>
                <w:rFonts w:ascii="Times New Roman" w:hAnsi="Times New Roman" w:cs="Times New Roman"/>
                <w:sz w:val="28"/>
                <w:szCs w:val="28"/>
              </w:rPr>
            </w:pPr>
            <w:r w:rsidRPr="00E136B4">
              <w:rPr>
                <w:rFonts w:ascii="Times New Roman" w:hAnsi="Times New Roman" w:cs="Times New Roman"/>
                <w:sz w:val="28"/>
                <w:szCs w:val="28"/>
              </w:rPr>
              <w:t>Основные тригонометрические тождества.</w:t>
            </w:r>
          </w:p>
        </w:tc>
        <w:tc>
          <w:tcPr>
            <w:tcW w:w="1732" w:type="dxa"/>
            <w:tcBorders>
              <w:top w:val="single" w:sz="6" w:space="0" w:color="000000"/>
              <w:left w:val="single" w:sz="6" w:space="0" w:color="000000"/>
              <w:bottom w:val="single" w:sz="6" w:space="0" w:color="000000"/>
              <w:right w:val="single" w:sz="6" w:space="0" w:color="000000"/>
            </w:tcBorders>
            <w:vAlign w:val="center"/>
          </w:tcPr>
          <w:p w:rsidR="001515D0" w:rsidRPr="00E136B4" w:rsidRDefault="001515D0" w:rsidP="004D41E2">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136B4">
              <w:rPr>
                <w:rFonts w:ascii="Times New Roman" w:hAnsi="Times New Roman" w:cs="Times New Roman"/>
                <w:bCs/>
                <w:color w:val="000000" w:themeColor="text1"/>
                <w:sz w:val="28"/>
                <w:szCs w:val="28"/>
              </w:rPr>
              <w:t>1</w:t>
            </w:r>
          </w:p>
        </w:tc>
      </w:tr>
      <w:tr w:rsidR="0024298C"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24298C" w:rsidRPr="00E136B4" w:rsidRDefault="0024298C" w:rsidP="004D41E2">
            <w:pPr>
              <w:spacing w:line="240" w:lineRule="auto"/>
              <w:rPr>
                <w:rFonts w:ascii="Times New Roman" w:hAnsi="Times New Roman" w:cs="Times New Roman"/>
                <w:sz w:val="28"/>
                <w:szCs w:val="28"/>
              </w:rPr>
            </w:pPr>
            <w:r w:rsidRPr="00E136B4">
              <w:rPr>
                <w:rFonts w:ascii="Times New Roman" w:hAnsi="Times New Roman" w:cs="Times New Roman"/>
                <w:sz w:val="28"/>
                <w:szCs w:val="28"/>
              </w:rPr>
              <w:t>Решение прямоугольных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tcPr>
          <w:p w:rsidR="0024298C" w:rsidRPr="00E136B4" w:rsidRDefault="0024298C" w:rsidP="004D41E2">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136B4">
              <w:rPr>
                <w:rFonts w:ascii="Times New Roman" w:hAnsi="Times New Roman" w:cs="Times New Roman"/>
                <w:bCs/>
                <w:color w:val="000000" w:themeColor="text1"/>
                <w:sz w:val="28"/>
                <w:szCs w:val="28"/>
              </w:rPr>
              <w:t>2</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 xml:space="preserve"> </w:t>
            </w:r>
            <w:r w:rsidR="00A8300F" w:rsidRPr="00E136B4">
              <w:rPr>
                <w:rFonts w:ascii="Times New Roman" w:hAnsi="Times New Roman" w:cs="Times New Roman"/>
                <w:sz w:val="28"/>
                <w:szCs w:val="28"/>
              </w:rPr>
              <w:t>Обобщающий урок по теме «Решение прямоугольных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A8300F"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Контрольная работа по теме «Решение прямоугольных треугольников»</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CA5F0D" w:rsidP="004D41E2">
            <w:pPr>
              <w:autoSpaceDE w:val="0"/>
              <w:autoSpaceDN w:val="0"/>
              <w:adjustRightInd w:val="0"/>
              <w:spacing w:after="0" w:line="240" w:lineRule="auto"/>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Площадь</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CA5F0D" w:rsidP="004D41E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E136B4">
              <w:rPr>
                <w:rFonts w:ascii="Times New Roman" w:hAnsi="Times New Roman" w:cs="Times New Roman"/>
                <w:b/>
                <w:bCs/>
                <w:color w:val="000000" w:themeColor="text1"/>
                <w:sz w:val="28"/>
                <w:szCs w:val="28"/>
              </w:rPr>
              <w:t>7</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636937"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Площадь многоугольника.</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636937"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636937"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Площадь прямоугольника.</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636937"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636937"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Площадь параллелограмма</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636937"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8B2B6D">
        <w:trPr>
          <w:trHeight w:val="100"/>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8B2B6D"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Площадь треугольника.</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8B2B6D"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E136B4"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Площадь трапеции.</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E136B4"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tcPr>
          <w:p w:rsidR="00E136B4" w:rsidRPr="00E136B4" w:rsidRDefault="00E136B4" w:rsidP="004D41E2">
            <w:pPr>
              <w:autoSpaceDE w:val="0"/>
              <w:autoSpaceDN w:val="0"/>
              <w:adjustRightInd w:val="0"/>
              <w:spacing w:after="0" w:line="240" w:lineRule="auto"/>
              <w:rPr>
                <w:rFonts w:ascii="Times New Roman" w:hAnsi="Times New Roman" w:cs="Times New Roman"/>
                <w:sz w:val="28"/>
                <w:szCs w:val="28"/>
              </w:rPr>
            </w:pPr>
            <w:r w:rsidRPr="00E136B4">
              <w:rPr>
                <w:rFonts w:ascii="Times New Roman" w:hAnsi="Times New Roman" w:cs="Times New Roman"/>
                <w:sz w:val="28"/>
                <w:szCs w:val="28"/>
              </w:rPr>
              <w:lastRenderedPageBreak/>
              <w:t>Метод площадей.</w:t>
            </w:r>
          </w:p>
        </w:tc>
        <w:tc>
          <w:tcPr>
            <w:tcW w:w="1732" w:type="dxa"/>
            <w:tcBorders>
              <w:top w:val="single" w:sz="6" w:space="0" w:color="000000"/>
              <w:left w:val="single" w:sz="6" w:space="0" w:color="000000"/>
              <w:bottom w:val="single" w:sz="6" w:space="0" w:color="000000"/>
              <w:right w:val="single" w:sz="6" w:space="0" w:color="000000"/>
            </w:tcBorders>
            <w:vAlign w:val="center"/>
          </w:tcPr>
          <w:p w:rsidR="00E136B4" w:rsidRPr="00E136B4" w:rsidRDefault="00E136B4"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E136B4" w:rsidP="004D41E2">
            <w:pPr>
              <w:autoSpaceDE w:val="0"/>
              <w:autoSpaceDN w:val="0"/>
              <w:adjustRightInd w:val="0"/>
              <w:spacing w:after="0" w:line="240" w:lineRule="auto"/>
              <w:rPr>
                <w:rFonts w:ascii="Times New Roman" w:hAnsi="Times New Roman" w:cs="Times New Roman"/>
                <w:color w:val="000000" w:themeColor="text1"/>
                <w:sz w:val="28"/>
                <w:szCs w:val="28"/>
              </w:rPr>
            </w:pPr>
            <w:r w:rsidRPr="00E136B4">
              <w:rPr>
                <w:rFonts w:ascii="Times New Roman" w:hAnsi="Times New Roman" w:cs="Times New Roman"/>
                <w:sz w:val="28"/>
                <w:szCs w:val="28"/>
              </w:rPr>
              <w:t>Контрольная работа по теме «Площадь»</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136B4">
              <w:rPr>
                <w:rFonts w:ascii="Times New Roman" w:hAnsi="Times New Roman" w:cs="Times New Roman"/>
                <w:color w:val="000000" w:themeColor="text1"/>
                <w:sz w:val="28"/>
                <w:szCs w:val="28"/>
              </w:rPr>
              <w:t>1</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Повторение</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2</w:t>
            </w:r>
          </w:p>
        </w:tc>
      </w:tr>
      <w:tr w:rsidR="004D41E2" w:rsidRPr="00E136B4" w:rsidTr="004D41E2">
        <w:trPr>
          <w:jc w:val="center"/>
        </w:trPr>
        <w:tc>
          <w:tcPr>
            <w:tcW w:w="8126"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Итого</w:t>
            </w:r>
          </w:p>
        </w:tc>
        <w:tc>
          <w:tcPr>
            <w:tcW w:w="1732" w:type="dxa"/>
            <w:tcBorders>
              <w:top w:val="single" w:sz="6" w:space="0" w:color="000000"/>
              <w:left w:val="single" w:sz="6" w:space="0" w:color="000000"/>
              <w:bottom w:val="single" w:sz="6" w:space="0" w:color="000000"/>
              <w:right w:val="single" w:sz="6" w:space="0" w:color="000000"/>
            </w:tcBorders>
            <w:vAlign w:val="center"/>
            <w:hideMark/>
          </w:tcPr>
          <w:p w:rsidR="004D41E2" w:rsidRPr="00E136B4" w:rsidRDefault="004D41E2" w:rsidP="004D41E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E136B4">
              <w:rPr>
                <w:rFonts w:ascii="Times New Roman" w:hAnsi="Times New Roman" w:cs="Times New Roman"/>
                <w:b/>
                <w:color w:val="000000" w:themeColor="text1"/>
                <w:sz w:val="28"/>
                <w:szCs w:val="28"/>
              </w:rPr>
              <w:t>68 часов</w:t>
            </w:r>
          </w:p>
        </w:tc>
      </w:tr>
    </w:tbl>
    <w:p w:rsidR="00FD0309" w:rsidRPr="00E136B4" w:rsidRDefault="00FD0309" w:rsidP="00FD0309">
      <w:pPr>
        <w:keepNext/>
        <w:autoSpaceDE w:val="0"/>
        <w:autoSpaceDN w:val="0"/>
        <w:adjustRightInd w:val="0"/>
        <w:spacing w:after="0" w:line="240" w:lineRule="auto"/>
        <w:rPr>
          <w:rFonts w:ascii="Times New Roman" w:hAnsi="Times New Roman" w:cs="Times New Roman"/>
          <w:b/>
          <w:bCs/>
          <w:caps/>
          <w:color w:val="000000" w:themeColor="text1"/>
          <w:sz w:val="28"/>
          <w:szCs w:val="28"/>
        </w:rPr>
      </w:pPr>
    </w:p>
    <w:p w:rsidR="00FD0309" w:rsidRPr="00E136B4" w:rsidRDefault="00FD0309" w:rsidP="00FD0309">
      <w:pPr>
        <w:keepNext/>
        <w:autoSpaceDE w:val="0"/>
        <w:autoSpaceDN w:val="0"/>
        <w:adjustRightInd w:val="0"/>
        <w:spacing w:after="0" w:line="240" w:lineRule="auto"/>
        <w:rPr>
          <w:rFonts w:ascii="Times New Roman" w:hAnsi="Times New Roman" w:cs="Times New Roman"/>
          <w:b/>
          <w:bCs/>
          <w:caps/>
          <w:color w:val="000000" w:themeColor="text1"/>
          <w:sz w:val="28"/>
          <w:szCs w:val="28"/>
          <w:lang w:val="en-US"/>
        </w:rPr>
      </w:pPr>
    </w:p>
    <w:p w:rsidR="00FD0309" w:rsidRDefault="00FD0309" w:rsidP="00FD0309">
      <w:pPr>
        <w:keepNext/>
        <w:autoSpaceDE w:val="0"/>
        <w:autoSpaceDN w:val="0"/>
        <w:adjustRightInd w:val="0"/>
        <w:rPr>
          <w:rFonts w:ascii="Times New Roman" w:hAnsi="Times New Roman"/>
          <w:b/>
          <w:bCs/>
          <w:caps/>
          <w:color w:val="000000" w:themeColor="text1"/>
          <w:sz w:val="24"/>
          <w:szCs w:val="24"/>
          <w:lang w:val="en-US"/>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D0309" w:rsidRDefault="00FD0309" w:rsidP="005B2479">
      <w:pPr>
        <w:jc w:val="center"/>
        <w:rPr>
          <w:rFonts w:ascii="Times New Roman" w:hAnsi="Times New Roman" w:cs="Times New Roman"/>
          <w:b/>
          <w:sz w:val="28"/>
          <w:szCs w:val="28"/>
        </w:rPr>
      </w:pPr>
    </w:p>
    <w:p w:rsidR="00F15B19" w:rsidRDefault="00F15B19" w:rsidP="005B2479">
      <w:pPr>
        <w:jc w:val="center"/>
        <w:rPr>
          <w:rFonts w:ascii="Times New Roman" w:hAnsi="Times New Roman" w:cs="Times New Roman"/>
          <w:b/>
          <w:sz w:val="28"/>
          <w:szCs w:val="28"/>
        </w:rPr>
      </w:pPr>
    </w:p>
    <w:p w:rsidR="00F15B19" w:rsidRDefault="00F15B19" w:rsidP="005B2479">
      <w:pPr>
        <w:jc w:val="center"/>
        <w:rPr>
          <w:rFonts w:ascii="Times New Roman" w:hAnsi="Times New Roman" w:cs="Times New Roman"/>
          <w:b/>
          <w:sz w:val="28"/>
          <w:szCs w:val="28"/>
        </w:rPr>
      </w:pPr>
    </w:p>
    <w:p w:rsidR="00F15B19" w:rsidRDefault="00F15B19" w:rsidP="005B2479">
      <w:pPr>
        <w:jc w:val="center"/>
        <w:rPr>
          <w:rFonts w:ascii="Times New Roman" w:hAnsi="Times New Roman" w:cs="Times New Roman"/>
          <w:b/>
          <w:sz w:val="28"/>
          <w:szCs w:val="28"/>
        </w:rPr>
      </w:pPr>
    </w:p>
    <w:p w:rsidR="00F15B19" w:rsidRDefault="00F15B19" w:rsidP="005B2479">
      <w:pPr>
        <w:jc w:val="center"/>
        <w:rPr>
          <w:rFonts w:ascii="Times New Roman" w:hAnsi="Times New Roman" w:cs="Times New Roman"/>
          <w:b/>
          <w:sz w:val="28"/>
          <w:szCs w:val="28"/>
        </w:rPr>
      </w:pPr>
    </w:p>
    <w:p w:rsidR="005B2479" w:rsidRDefault="005B2479" w:rsidP="005B2479">
      <w:pPr>
        <w:jc w:val="center"/>
        <w:rPr>
          <w:rFonts w:ascii="Times New Roman" w:hAnsi="Times New Roman" w:cs="Times New Roman"/>
          <w:b/>
          <w:sz w:val="28"/>
          <w:szCs w:val="28"/>
          <w:u w:val="single"/>
        </w:rPr>
      </w:pPr>
    </w:p>
    <w:p w:rsidR="005B2479" w:rsidRPr="00385348" w:rsidRDefault="005B2479" w:rsidP="00385348">
      <w:pPr>
        <w:pStyle w:val="a3"/>
        <w:rPr>
          <w:rFonts w:ascii="Times New Roman" w:hAnsi="Times New Roman" w:cs="Times New Roman"/>
          <w:sz w:val="28"/>
          <w:szCs w:val="28"/>
        </w:rPr>
      </w:pPr>
    </w:p>
    <w:sectPr w:rsidR="005B2479" w:rsidRPr="00385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7D28"/>
    <w:multiLevelType w:val="hybridMultilevel"/>
    <w:tmpl w:val="D5C0A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69"/>
    <w:rsid w:val="00006369"/>
    <w:rsid w:val="000D50BF"/>
    <w:rsid w:val="00101EE8"/>
    <w:rsid w:val="00104C71"/>
    <w:rsid w:val="00117562"/>
    <w:rsid w:val="001515D0"/>
    <w:rsid w:val="001B5AB7"/>
    <w:rsid w:val="001D3B69"/>
    <w:rsid w:val="001E37CE"/>
    <w:rsid w:val="0024298C"/>
    <w:rsid w:val="00385348"/>
    <w:rsid w:val="003907FB"/>
    <w:rsid w:val="0046187B"/>
    <w:rsid w:val="00474005"/>
    <w:rsid w:val="004D41E2"/>
    <w:rsid w:val="00522722"/>
    <w:rsid w:val="00537673"/>
    <w:rsid w:val="00562256"/>
    <w:rsid w:val="00585E04"/>
    <w:rsid w:val="005B2479"/>
    <w:rsid w:val="005B3F49"/>
    <w:rsid w:val="005C6A57"/>
    <w:rsid w:val="00636937"/>
    <w:rsid w:val="006837C7"/>
    <w:rsid w:val="00791100"/>
    <w:rsid w:val="007E6A61"/>
    <w:rsid w:val="008845D3"/>
    <w:rsid w:val="008B2B6D"/>
    <w:rsid w:val="008C32D1"/>
    <w:rsid w:val="008F3880"/>
    <w:rsid w:val="00A27624"/>
    <w:rsid w:val="00A442A5"/>
    <w:rsid w:val="00A475F6"/>
    <w:rsid w:val="00A6353E"/>
    <w:rsid w:val="00A65AF7"/>
    <w:rsid w:val="00A8300F"/>
    <w:rsid w:val="00AB0AD7"/>
    <w:rsid w:val="00B81A90"/>
    <w:rsid w:val="00C02C16"/>
    <w:rsid w:val="00CA5F0D"/>
    <w:rsid w:val="00CD2F15"/>
    <w:rsid w:val="00D12A7A"/>
    <w:rsid w:val="00D72F94"/>
    <w:rsid w:val="00E136B4"/>
    <w:rsid w:val="00F119F6"/>
    <w:rsid w:val="00F15B19"/>
    <w:rsid w:val="00F83F12"/>
    <w:rsid w:val="00FD0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6AEF"/>
  <w15:chartTrackingRefBased/>
  <w15:docId w15:val="{25821CC3-1554-48ED-9A21-EE03B099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48"/>
    <w:pPr>
      <w:ind w:left="720"/>
      <w:contextualSpacing/>
    </w:pPr>
  </w:style>
  <w:style w:type="table" w:styleId="a4">
    <w:name w:val="Table Grid"/>
    <w:basedOn w:val="a1"/>
    <w:uiPriority w:val="39"/>
    <w:rsid w:val="005B24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334">
      <w:bodyDiv w:val="1"/>
      <w:marLeft w:val="0"/>
      <w:marRight w:val="0"/>
      <w:marTop w:val="0"/>
      <w:marBottom w:val="0"/>
      <w:divBdr>
        <w:top w:val="none" w:sz="0" w:space="0" w:color="auto"/>
        <w:left w:val="none" w:sz="0" w:space="0" w:color="auto"/>
        <w:bottom w:val="none" w:sz="0" w:space="0" w:color="auto"/>
        <w:right w:val="none" w:sz="0" w:space="0" w:color="auto"/>
      </w:divBdr>
    </w:div>
    <w:div w:id="5301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002A-B933-4B7F-855C-D2F1D7F6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46</cp:revision>
  <dcterms:created xsi:type="dcterms:W3CDTF">2021-11-07T08:51:00Z</dcterms:created>
  <dcterms:modified xsi:type="dcterms:W3CDTF">2023-03-12T12:47:00Z</dcterms:modified>
</cp:coreProperties>
</file>