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91" w:rsidRPr="00E51C91" w:rsidRDefault="00E51C91" w:rsidP="00B2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91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Рабочая</w:t>
      </w:r>
      <w:r w:rsidR="00B57113">
        <w:rPr>
          <w:rFonts w:ascii="Times New Roman" w:hAnsi="Times New Roman" w:cs="Times New Roman"/>
          <w:sz w:val="28"/>
          <w:szCs w:val="28"/>
        </w:rPr>
        <w:t xml:space="preserve"> программа по геометрии  на 2022 – 2023</w:t>
      </w:r>
      <w:r w:rsidRPr="00E51C91">
        <w:rPr>
          <w:rFonts w:ascii="Times New Roman" w:hAnsi="Times New Roman" w:cs="Times New Roman"/>
          <w:sz w:val="28"/>
          <w:szCs w:val="28"/>
        </w:rPr>
        <w:t xml:space="preserve"> учебный год составлена на основании следующих нормативно-правовых документов: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РФ от 29 декабря 2012г.№273- ФЗ «Об образовании в РФ»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Минобрнауки России от 29.12.2014 № 1645, от 31.12.2015 №1578, от 29.06.2017 №613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Основная образовательная программа МАОУ «Велижанская СОШ». 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 филиала МАОУ «Велижанская СОШ»- «СОШ с. Средние Тарманы»</w:t>
      </w: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план филиала МАОУ «Велижанская СОШ»- «СОШ с. Средние Тарманы»</w:t>
      </w:r>
    </w:p>
    <w:p w:rsidR="00E51C91" w:rsidRPr="00E51C91" w:rsidRDefault="00E51C91" w:rsidP="00B23BC0">
      <w:pPr>
        <w:keepLines/>
        <w:shd w:val="clear" w:color="auto" w:fill="FFFFFF"/>
        <w:tabs>
          <w:tab w:val="left" w:pos="0"/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УМК: Для реализации рабочих программ по предмету  «Геометрия» используются следующие учебники: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C2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«Геометрия 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</w:t>
      </w:r>
      <w:r w:rsidRPr="00E51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</w:t>
      </w:r>
      <w:r w:rsidRPr="00E51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у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чебника 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</w:t>
      </w:r>
      <w:r w:rsidR="00AC264C" w:rsidRPr="00AC26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264C" w:rsidRPr="00E51C91">
        <w:rPr>
          <w:rFonts w:ascii="Times New Roman" w:hAnsi="Times New Roman" w:cs="Times New Roman"/>
          <w:sz w:val="28"/>
          <w:szCs w:val="28"/>
          <w:u w:val="single"/>
        </w:rPr>
        <w:t>А.В.</w:t>
      </w:r>
      <w:r w:rsidR="00411E1D">
        <w:rPr>
          <w:rFonts w:ascii="Times New Roman" w:hAnsi="Times New Roman" w:cs="Times New Roman"/>
          <w:sz w:val="28"/>
          <w:szCs w:val="28"/>
          <w:u w:val="single"/>
        </w:rPr>
        <w:t>Атанасян «Геометрия 10-11», 2021</w:t>
      </w:r>
      <w:r w:rsidR="00AC264C" w:rsidRPr="00E51C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Издательство </w:t>
      </w:r>
      <w:r w:rsidR="00411E1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М.;Просвещение, 2021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г.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 Цели: изучение математики направлено на достижение следующих целей: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 - овладение системой математических знаний и умений, необходимых для    применения в практической деятельности, изучения смежных дисциплин, продолжения образования;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51C91" w:rsidRDefault="00E51C91" w:rsidP="00E51C91">
      <w:pPr>
        <w:spacing w:line="240" w:lineRule="auto"/>
        <w:jc w:val="both"/>
      </w:pPr>
      <w:r w:rsidRPr="00E51C91">
        <w:rPr>
          <w:rFonts w:ascii="Times New Roman" w:hAnsi="Times New Roman" w:cs="Times New Roman"/>
          <w:sz w:val="28"/>
          <w:szCs w:val="28"/>
        </w:rPr>
        <w:t xml:space="preserve">    - формирование представлений об идеях и методах математики как универсального языка науки и техники, средства моделирования явлений и процессов; -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  <w:r w:rsidRPr="00E51C91">
        <w:t xml:space="preserve"> 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Pr="005772D7">
        <w:rPr>
          <w:rFonts w:ascii="Times New Roman" w:eastAsia="Calibri" w:hAnsi="Times New Roman" w:cs="Times New Roman"/>
          <w:sz w:val="28"/>
          <w:szCs w:val="28"/>
        </w:rPr>
        <w:t>) 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>2) формирование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3) формирование  умения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>ть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4) формирование  умения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>ть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72D7" w:rsidRDefault="005772D7" w:rsidP="005772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5) формирование  умения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>ть навыками использования готовых компьютерных программ при решении задач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23BC0">
        <w:rPr>
          <w:b/>
          <w:iCs/>
          <w:color w:val="000000"/>
          <w:sz w:val="28"/>
          <w:szCs w:val="28"/>
        </w:rPr>
        <w:t>Задачи обучения: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закрепить сведения о векторах и действиях с ними, ввести понятие компланарных векторов в пространстве;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дать учащимся систематические сведения об основных телах и поверхностях вращения – цилиндре, конусе, сфере, шаре;</w:t>
      </w:r>
    </w:p>
    <w:p w:rsidR="005772D7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ввести понятие объема тела и вывести формулы для вычисления объемов основных многогранников и круглых тел</w:t>
      </w:r>
      <w:r w:rsidR="00FF5B1D" w:rsidRPr="00B23BC0">
        <w:rPr>
          <w:color w:val="000000"/>
          <w:sz w:val="28"/>
          <w:szCs w:val="28"/>
        </w:rPr>
        <w:t>.</w:t>
      </w:r>
    </w:p>
    <w:p w:rsidR="00E51C91" w:rsidRPr="00E51C91" w:rsidRDefault="00044C66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2022-2023</w:t>
      </w:r>
      <w:bookmarkStart w:id="0" w:name="_GoBack"/>
      <w:bookmarkEnd w:id="0"/>
      <w:r w:rsidR="00E51C91" w:rsidRPr="00E51C9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Филиала МАОУ «Велижанская СОШ»- «СОШ с. Средние Тарманы» на и</w:t>
      </w:r>
      <w:r w:rsidR="005772D7">
        <w:rPr>
          <w:rFonts w:ascii="Times New Roman" w:hAnsi="Times New Roman" w:cs="Times New Roman"/>
          <w:sz w:val="28"/>
          <w:szCs w:val="28"/>
        </w:rPr>
        <w:t>зучение геометрии отводится: в 10</w:t>
      </w:r>
      <w:r w:rsidRPr="00E51C91">
        <w:rPr>
          <w:rFonts w:ascii="Times New Roman" w:hAnsi="Times New Roman" w:cs="Times New Roman"/>
          <w:sz w:val="28"/>
          <w:szCs w:val="28"/>
        </w:rPr>
        <w:t xml:space="preserve"> классе – 68 часов, 2 часа в неделю.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.</w:t>
      </w: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5-6 классов: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  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C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Авторская программа </w:t>
      </w:r>
      <w:r w:rsidRPr="00E51C91">
        <w:rPr>
          <w:rFonts w:ascii="Times New Roman" w:hAnsi="Times New Roman" w:cs="Times New Roman"/>
          <w:sz w:val="28"/>
          <w:szCs w:val="28"/>
        </w:rPr>
        <w:t xml:space="preserve">«Математика: программы: 5-9 классы/ А.Г.Мерзляк, В.Б.Полонский, М.С.Якир, Е.В.Буцко, М.:Вентана-Граф, 2014г. 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1C91">
        <w:rPr>
          <w:rFonts w:ascii="Times New Roman" w:hAnsi="Times New Roman" w:cs="Times New Roman"/>
          <w:iCs/>
          <w:sz w:val="28"/>
          <w:szCs w:val="28"/>
        </w:rPr>
        <w:t>Учебный план муниципального автономного учреждения Нижнетавдинская средняя общеобразовательная школа</w:t>
      </w:r>
    </w:p>
    <w:p w:rsidR="00E51C91" w:rsidRPr="00E51C91" w:rsidRDefault="00E51C91" w:rsidP="00E51C91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7-9 классов: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keepLines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  </w:t>
      </w:r>
    </w:p>
    <w:p w:rsidR="00E51C91" w:rsidRPr="00E51C91" w:rsidRDefault="00E51C91" w:rsidP="00E51C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Авторская программа А. Г. Мордковича: Программы. Математика. 5-6 классы. Алгебра. 7-9 классы. Алгебра и начала анализа. 10-11 классы/ авт.-сост. И.И.Зубарева, А.Г.Мордкович.- М.: Мнемозина, 2014. 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</w:t>
      </w:r>
      <w:r w:rsidRPr="00E51C9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;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по геометрии к учебнику для 7-9 классов общеобразовательных школ авторов Л.С. Атанасяна, В.Ф. Бутузова. С.Б.Кадомцева, Э.Г.Позняка, И.И.Юдиной, 2012г.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10-11 классов: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Минобрнауки России от 29.12.2014 № 1645, от 31.12.2015 №1578, от 29.06.2017 №613</w:t>
      </w:r>
    </w:p>
    <w:p w:rsidR="00E51C91" w:rsidRPr="00E51C91" w:rsidRDefault="00E51C91" w:rsidP="00E51C91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общеобразовательных учреждений. Алгебра и начала математического анализа, 10-11 классы.  / сост.  Т. А. Бурмистрова.   Москва. Просвещение, 2014.</w:t>
      </w:r>
    </w:p>
    <w:p w:rsidR="00E51C91" w:rsidRPr="00E51C91" w:rsidRDefault="00E51C91" w:rsidP="00E51C91">
      <w:pPr>
        <w:spacing w:after="0" w:line="240" w:lineRule="auto"/>
        <w:ind w:left="113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</w:t>
      </w: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ред. Приказа Минобрнауки России от 29.12.2014 № 1645, от 31.12.2015 №1578, от 29.06.2017 №613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общеобразовательных учреждений по геометрии 10-11 класс. К учебному комплексу для 10-11 класса, авторы Л.С.Атанасян и др. Составитель Т.А. Бурмистрова. Москва Просвещение 2014 г.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соответствии с учебным планом МАОУ «Нижнетавдинская СОШ» на изучение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математики отводится: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5 классе – 170 часов, 5 часов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6 классе – 170 часов, 5 часов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7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8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9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10 а классе – 136 часов, 4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10 б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11 а классе – 136 часов, 4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11 б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7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8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9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10 а, б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11 а, б классе – 68 часа, 2 часа в неделю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«Математика», «Алгебра», «Геометрия» используются следующие учебники: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7907"/>
      </w:tblGrid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5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А.Г. Мерзляк, В.Б. Полонский, М.С. Якир.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М.: Вентана-Граф, 2018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6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А.Г. Мерзляк, В.Б. Полонский, М.С. Якир.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М.: Вентана-Граф, 2018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7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7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Мнемозин, 2017 г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8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Мнемозина,  2016 г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9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9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Мнемозина. 2016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10-11 алгебра и начала анализа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Ш.А.Алимов «Алгебра и начала математического анализа 10-11», 2016 г   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7-9 геометрия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«Геометрия 7-9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Л.Н. Атанасян, В.Ф. Бутузов, С.Б. Кадомцев и др.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Просвещение, 2017 г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10-11 геометрия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А.В.Атанасян «Геометрия 10-11», 2017 г</w:t>
            </w:r>
          </w:p>
        </w:tc>
      </w:tr>
    </w:tbl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00" w:rsidRDefault="001D0F00"/>
    <w:sectPr w:rsidR="001D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EB6"/>
    <w:multiLevelType w:val="hybridMultilevel"/>
    <w:tmpl w:val="2B90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54D"/>
    <w:multiLevelType w:val="hybridMultilevel"/>
    <w:tmpl w:val="DF1E2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212C"/>
    <w:multiLevelType w:val="hybridMultilevel"/>
    <w:tmpl w:val="2B8043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703AC7B0">
      <w:start w:val="1"/>
      <w:numFmt w:val="decimal"/>
      <w:lvlText w:val="%2.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07A34"/>
    <w:multiLevelType w:val="hybridMultilevel"/>
    <w:tmpl w:val="DB1698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DA13B4"/>
    <w:multiLevelType w:val="hybridMultilevel"/>
    <w:tmpl w:val="2C74C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77"/>
    <w:rsid w:val="00044C66"/>
    <w:rsid w:val="001D0F00"/>
    <w:rsid w:val="002B529D"/>
    <w:rsid w:val="00411E1D"/>
    <w:rsid w:val="005772D7"/>
    <w:rsid w:val="00727277"/>
    <w:rsid w:val="00AC264C"/>
    <w:rsid w:val="00B23BC0"/>
    <w:rsid w:val="00B57113"/>
    <w:rsid w:val="00E51C91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8163"/>
  <w15:chartTrackingRefBased/>
  <w15:docId w15:val="{776B350A-A1A7-4B91-815B-824EF393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F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E887-2012-4A15-8746-3BA49362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10</cp:revision>
  <dcterms:created xsi:type="dcterms:W3CDTF">2021-11-07T09:30:00Z</dcterms:created>
  <dcterms:modified xsi:type="dcterms:W3CDTF">2023-03-12T15:58:00Z</dcterms:modified>
</cp:coreProperties>
</file>