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993" w:rsidRPr="00F82993" w:rsidRDefault="00F82993" w:rsidP="00F8299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2993" w:rsidRPr="00F82993" w:rsidRDefault="00F82993" w:rsidP="00F82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99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D664BC3" wp14:editId="2EB78F8A">
                <wp:simplePos x="0" y="0"/>
                <wp:positionH relativeFrom="page">
                  <wp:align>center</wp:align>
                </wp:positionH>
                <wp:positionV relativeFrom="paragraph">
                  <wp:posOffset>296545</wp:posOffset>
                </wp:positionV>
                <wp:extent cx="7200900" cy="0"/>
                <wp:effectExtent l="0" t="1905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2DAF4" id="Прямая соединительная линия 5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" from="0,23.35pt" to="56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" strokeweight="4.5pt">
                <v:stroke linestyle="thinThick"/>
                <w10:wrap anchorx="page"/>
              </v:line>
            </w:pict>
          </mc:Fallback>
        </mc:AlternateContent>
      </w:r>
      <w:r w:rsidRPr="00F8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 МАОУ «</w:t>
      </w:r>
      <w:proofErr w:type="spellStart"/>
      <w:r w:rsidRPr="00F8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Велижанская</w:t>
      </w:r>
      <w:proofErr w:type="spellEnd"/>
      <w:r w:rsidRPr="00F8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- «СОШ села Средние </w:t>
      </w:r>
      <w:proofErr w:type="spellStart"/>
      <w:r w:rsidRPr="00F8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Тарманы</w:t>
      </w:r>
      <w:proofErr w:type="spellEnd"/>
      <w:r w:rsidRPr="00F82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82993" w:rsidRPr="00F82993" w:rsidRDefault="00F82993" w:rsidP="00F82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993" w:rsidRPr="00F82993" w:rsidRDefault="00F82993" w:rsidP="00F82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 41, с. Средние </w:t>
      </w:r>
      <w:proofErr w:type="spellStart"/>
      <w:r w:rsidRPr="00F829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Тарманы</w:t>
      </w:r>
      <w:proofErr w:type="spellEnd"/>
      <w:r w:rsidRPr="00F82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299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Нижнетавдинский</w:t>
      </w:r>
      <w:proofErr w:type="spellEnd"/>
      <w:r w:rsidRPr="00F82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626035, тел (34533) 2-55-97, факс: 2-55-97, Е-</w:t>
      </w:r>
      <w:r w:rsidRPr="00F829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82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829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tarmany</w:t>
      </w:r>
      <w:proofErr w:type="spellEnd"/>
      <w:r w:rsidRPr="00F829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829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</w:t>
      </w:r>
      <w:r w:rsidRPr="00F82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@ </w:t>
      </w:r>
      <w:proofErr w:type="spellStart"/>
      <w:r w:rsidRPr="00F829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F829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F829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F82993" w:rsidRPr="00F82993" w:rsidRDefault="00F82993" w:rsidP="00F8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993" w:rsidRPr="00F82993" w:rsidRDefault="00F82993" w:rsidP="00F82993">
      <w:pPr>
        <w:autoSpaceDE w:val="0"/>
        <w:autoSpaceDN w:val="0"/>
        <w:adjustRightInd w:val="0"/>
        <w:spacing w:before="120" w:after="0" w:line="252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F82993" w:rsidRPr="00F82993" w:rsidRDefault="00F82993" w:rsidP="00F8299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3"/>
        <w:gridCol w:w="3413"/>
        <w:gridCol w:w="3148"/>
      </w:tblGrid>
      <w:tr w:rsidR="00F82993" w:rsidRPr="00F82993" w:rsidTr="00F82993">
        <w:trPr>
          <w:trHeight w:val="1464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93" w:rsidRPr="00F82993" w:rsidRDefault="00F82993" w:rsidP="00F82993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Рассмотрено:</w:t>
            </w:r>
          </w:p>
          <w:p w:rsidR="00F82993" w:rsidRPr="00F82993" w:rsidRDefault="00F82993" w:rsidP="00F82993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993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F82993" w:rsidRPr="00F82993" w:rsidRDefault="00F82993" w:rsidP="00F82993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99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F82993" w:rsidRPr="00F82993" w:rsidRDefault="00F82993" w:rsidP="00F82993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993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5D1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отокол №___ от </w:t>
            </w:r>
            <w:proofErr w:type="gramStart"/>
            <w:r w:rsidR="005D1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 w:rsidR="005D1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» 2022 </w:t>
            </w:r>
            <w:r w:rsidRPr="00F8299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F82993" w:rsidRPr="00F82993" w:rsidRDefault="00F82993" w:rsidP="00F82993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99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______________________</w:t>
            </w:r>
          </w:p>
          <w:p w:rsidR="00F82993" w:rsidRPr="00F82993" w:rsidRDefault="00F82993" w:rsidP="00F82993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93" w:rsidRPr="00F82993" w:rsidRDefault="00F82993" w:rsidP="00F82993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Согласовано:</w:t>
            </w:r>
          </w:p>
          <w:p w:rsidR="00F82993" w:rsidRPr="00F82993" w:rsidRDefault="00F82993" w:rsidP="00F82993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9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филиала МАОУ «</w:t>
            </w:r>
            <w:proofErr w:type="spellStart"/>
            <w:r w:rsidRPr="00F82993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F8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- «СОШ с. Средние </w:t>
            </w:r>
            <w:proofErr w:type="spellStart"/>
            <w:r w:rsidRPr="00F82993">
              <w:rPr>
                <w:rFonts w:ascii="Times New Roman" w:eastAsia="Times New Roman" w:hAnsi="Times New Roman" w:cs="Times New Roman"/>
                <w:sz w:val="24"/>
                <w:szCs w:val="24"/>
              </w:rPr>
              <w:t>Тарманы</w:t>
            </w:r>
            <w:proofErr w:type="spellEnd"/>
            <w:r w:rsidRPr="00F8299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82993" w:rsidRPr="00F82993" w:rsidRDefault="00F82993" w:rsidP="00F82993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F82993">
              <w:rPr>
                <w:rFonts w:ascii="Times New Roman" w:eastAsia="Times New Roman" w:hAnsi="Times New Roman" w:cs="Times New Roman"/>
                <w:sz w:val="24"/>
                <w:szCs w:val="24"/>
              </w:rPr>
              <w:t>Айнитдинова</w:t>
            </w:r>
            <w:proofErr w:type="spellEnd"/>
            <w:r w:rsidRPr="00F8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2993">
              <w:rPr>
                <w:rFonts w:ascii="Times New Roman" w:eastAsia="Times New Roman" w:hAnsi="Times New Roman" w:cs="Times New Roman"/>
                <w:sz w:val="24"/>
                <w:szCs w:val="24"/>
              </w:rPr>
              <w:t>Н.И..</w:t>
            </w:r>
            <w:proofErr w:type="gramEnd"/>
          </w:p>
          <w:p w:rsidR="00F82993" w:rsidRPr="00F82993" w:rsidRDefault="005D1F76" w:rsidP="00F82993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«____»____________2022</w:t>
            </w:r>
            <w:r w:rsidR="00F82993" w:rsidRPr="00F8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82993" w:rsidRPr="00F82993" w:rsidRDefault="00F82993" w:rsidP="00F82993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F82993" w:rsidRDefault="00F82993" w:rsidP="00F82993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Утверждаю:                                                     </w:t>
            </w:r>
          </w:p>
          <w:p w:rsidR="00F82993" w:rsidRPr="00F82993" w:rsidRDefault="00F82993" w:rsidP="00F82993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МАОУ «</w:t>
            </w:r>
            <w:proofErr w:type="spellStart"/>
            <w:r w:rsidRPr="00F82993">
              <w:rPr>
                <w:rFonts w:ascii="Times New Roman" w:eastAsia="Calibri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F82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                                                          </w:t>
            </w:r>
          </w:p>
          <w:p w:rsidR="00F82993" w:rsidRPr="00F82993" w:rsidRDefault="00F82993" w:rsidP="00F82993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Pr="00F82993">
              <w:rPr>
                <w:rFonts w:ascii="Times New Roman" w:eastAsia="Calibri" w:hAnsi="Times New Roman" w:cs="Times New Roman"/>
                <w:sz w:val="24"/>
                <w:szCs w:val="24"/>
              </w:rPr>
              <w:t>Н.В.Ваганова</w:t>
            </w:r>
            <w:proofErr w:type="spellEnd"/>
            <w:r w:rsidRPr="00F82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F82993" w:rsidRPr="00F82993" w:rsidRDefault="005D1F76" w:rsidP="00F82993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_____________2022</w:t>
            </w:r>
          </w:p>
        </w:tc>
      </w:tr>
    </w:tbl>
    <w:p w:rsidR="00F82993" w:rsidRPr="00F82993" w:rsidRDefault="00F82993" w:rsidP="00F8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993" w:rsidRPr="00F82993" w:rsidRDefault="00F82993" w:rsidP="00F82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993" w:rsidRPr="00F82993" w:rsidRDefault="00F82993" w:rsidP="00F829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F82993" w:rsidRPr="00F82993" w:rsidRDefault="00F82993" w:rsidP="00F82993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</w:t>
      </w:r>
    </w:p>
    <w:p w:rsidR="00F82993" w:rsidRPr="00F82993" w:rsidRDefault="00F82993" w:rsidP="00F82993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2993">
        <w:rPr>
          <w:rFonts w:ascii="Times New Roman" w:eastAsia="Calibri" w:hAnsi="Times New Roman" w:cs="Times New Roman"/>
          <w:b/>
          <w:sz w:val="28"/>
          <w:szCs w:val="28"/>
        </w:rPr>
        <w:t>образовательная программа</w:t>
      </w:r>
    </w:p>
    <w:p w:rsidR="00F82993" w:rsidRPr="00F82993" w:rsidRDefault="00F82993" w:rsidP="00F82993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2993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</w:t>
      </w:r>
    </w:p>
    <w:p w:rsidR="00F82993" w:rsidRPr="00F82993" w:rsidRDefault="00F82993" w:rsidP="00F82993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2993">
        <w:rPr>
          <w:rFonts w:ascii="Times New Roman" w:eastAsia="Calibri" w:hAnsi="Times New Roman" w:cs="Times New Roman"/>
          <w:b/>
          <w:sz w:val="28"/>
          <w:szCs w:val="28"/>
        </w:rPr>
        <w:t>6 класс</w:t>
      </w:r>
    </w:p>
    <w:p w:rsidR="005D1F76" w:rsidRPr="005D1F76" w:rsidRDefault="005D1F76" w:rsidP="005D1F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5D1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детей с умственной отсталостью</w:t>
      </w:r>
    </w:p>
    <w:p w:rsidR="005D1F76" w:rsidRPr="005D1F76" w:rsidRDefault="005D1F76" w:rsidP="005D1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(интеллектуальное нарушение)</w:t>
      </w:r>
    </w:p>
    <w:p w:rsidR="005D1F76" w:rsidRPr="005D1F76" w:rsidRDefault="005D1F76" w:rsidP="005D1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вариант 1</w:t>
      </w:r>
    </w:p>
    <w:p w:rsidR="005D1F76" w:rsidRPr="005D1F76" w:rsidRDefault="005D1F76" w:rsidP="005D1F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5D1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условиях общеобразовательной школы</w:t>
      </w:r>
    </w:p>
    <w:p w:rsidR="00F82993" w:rsidRPr="00F82993" w:rsidRDefault="00F82993" w:rsidP="00F82993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2993">
        <w:rPr>
          <w:rFonts w:ascii="Times New Roman" w:eastAsia="Calibri" w:hAnsi="Times New Roman" w:cs="Times New Roman"/>
          <w:b/>
          <w:sz w:val="28"/>
          <w:szCs w:val="28"/>
        </w:rPr>
        <w:t>филиала МАОУ «</w:t>
      </w:r>
      <w:proofErr w:type="spellStart"/>
      <w:r w:rsidRPr="00F82993">
        <w:rPr>
          <w:rFonts w:ascii="Times New Roman" w:eastAsia="Calibri" w:hAnsi="Times New Roman" w:cs="Times New Roman"/>
          <w:b/>
          <w:sz w:val="28"/>
          <w:szCs w:val="28"/>
        </w:rPr>
        <w:t>Велижанская</w:t>
      </w:r>
      <w:proofErr w:type="spellEnd"/>
      <w:r w:rsidRPr="00F82993">
        <w:rPr>
          <w:rFonts w:ascii="Times New Roman" w:eastAsia="Calibri" w:hAnsi="Times New Roman" w:cs="Times New Roman"/>
          <w:b/>
          <w:sz w:val="28"/>
          <w:szCs w:val="28"/>
        </w:rPr>
        <w:t xml:space="preserve"> СОШ» -</w:t>
      </w:r>
    </w:p>
    <w:p w:rsidR="00F82993" w:rsidRPr="00F82993" w:rsidRDefault="00F82993" w:rsidP="00F82993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2993">
        <w:rPr>
          <w:rFonts w:ascii="Times New Roman" w:eastAsia="Calibri" w:hAnsi="Times New Roman" w:cs="Times New Roman"/>
          <w:b/>
          <w:sz w:val="28"/>
          <w:szCs w:val="28"/>
        </w:rPr>
        <w:t xml:space="preserve">«СОШ с. Средние </w:t>
      </w:r>
      <w:proofErr w:type="spellStart"/>
      <w:r w:rsidRPr="00F82993">
        <w:rPr>
          <w:rFonts w:ascii="Times New Roman" w:eastAsia="Calibri" w:hAnsi="Times New Roman" w:cs="Times New Roman"/>
          <w:b/>
          <w:sz w:val="28"/>
          <w:szCs w:val="28"/>
        </w:rPr>
        <w:t>Тарманы</w:t>
      </w:r>
      <w:proofErr w:type="spellEnd"/>
      <w:r w:rsidRPr="00F8299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82993" w:rsidRPr="00F82993" w:rsidRDefault="005D1F76" w:rsidP="00F82993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2022 – 2023</w:t>
      </w:r>
      <w:r w:rsidR="00F82993" w:rsidRPr="00F82993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F82993" w:rsidRPr="00F82993" w:rsidRDefault="00F82993" w:rsidP="00F82993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D1F76" w:rsidRDefault="005D1F76" w:rsidP="005D1F76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D1F76" w:rsidRPr="00A8127B" w:rsidRDefault="005D1F76" w:rsidP="005D1F7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Уразова </w:t>
      </w:r>
      <w:proofErr w:type="spellStart"/>
      <w:r w:rsidRPr="00A81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Гольбану</w:t>
      </w:r>
      <w:proofErr w:type="spellEnd"/>
      <w:r w:rsidRPr="00A81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1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Синхатовна</w:t>
      </w:r>
      <w:proofErr w:type="spellEnd"/>
      <w:r w:rsidRPr="00A81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D1F76" w:rsidRPr="00A8127B" w:rsidRDefault="005D1F76" w:rsidP="005D1F7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высшая</w:t>
      </w:r>
      <w:r w:rsidRPr="00A81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квалификационная категория</w:t>
      </w:r>
    </w:p>
    <w:p w:rsidR="005D1F76" w:rsidRDefault="005D1F76" w:rsidP="005D1F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D1F76" w:rsidRDefault="005D1F76" w:rsidP="005D1F76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D1F76" w:rsidRDefault="005D1F76" w:rsidP="005D1F76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D1F76" w:rsidRPr="00704527" w:rsidRDefault="005D1F76" w:rsidP="005D1F76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D1F76" w:rsidRDefault="005D1F76" w:rsidP="005D1F76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с.Средние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Тарманы,2022 г.</w:t>
      </w:r>
    </w:p>
    <w:p w:rsidR="00F82993" w:rsidRPr="00F82993" w:rsidRDefault="00F82993" w:rsidP="00F82993">
      <w:pPr>
        <w:spacing w:after="20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Аннотация</w:t>
      </w:r>
    </w:p>
    <w:p w:rsidR="00F82993" w:rsidRPr="00F82993" w:rsidRDefault="00F82993" w:rsidP="00F8299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Программа по физической культуре </w:t>
      </w: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на основе: </w:t>
      </w:r>
    </w:p>
    <w:p w:rsidR="00F82993" w:rsidRPr="00F82993" w:rsidRDefault="00F82993" w:rsidP="00F8299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993">
        <w:rPr>
          <w:rFonts w:ascii="Times New Roman" w:eastAsia="Calibri" w:hAnsi="Times New Roman" w:cs="Times New Roman"/>
          <w:sz w:val="28"/>
          <w:szCs w:val="28"/>
        </w:rPr>
        <w:t>1.Федерального закона от 29 декабря 2012 года № 273-Ф3 «Об образовании в Российской   Федерации»;</w:t>
      </w:r>
    </w:p>
    <w:p w:rsidR="00F82993" w:rsidRPr="00F82993" w:rsidRDefault="00F82993" w:rsidP="00F82993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993">
        <w:rPr>
          <w:rFonts w:ascii="Times New Roman" w:eastAsia="Calibri" w:hAnsi="Times New Roman" w:cs="Times New Roman"/>
          <w:sz w:val="28"/>
          <w:szCs w:val="28"/>
        </w:rPr>
        <w:t>2.Федерального государственного образовательного стандарта среднего общего образования (приказ Министерства образования и науки Российской Федерации от 31 декабря 2015 года №1578);</w:t>
      </w:r>
    </w:p>
    <w:p w:rsidR="00F82993" w:rsidRPr="00F82993" w:rsidRDefault="00F82993" w:rsidP="00F829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29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</w:t>
      </w:r>
      <w:r w:rsidRPr="00F829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Примерной адаптированной </w:t>
      </w:r>
      <w:r w:rsidRPr="00F829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основной образовательной программы </w:t>
      </w:r>
      <w:r w:rsidRPr="00F829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</w:t>
      </w:r>
      <w:r w:rsidRPr="00F829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ча</w:t>
      </w:r>
      <w:r w:rsidRPr="00F829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ю</w:t>
      </w:r>
      <w:r w:rsidRPr="00F829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щи</w:t>
      </w:r>
      <w:r w:rsidRPr="00F829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хся с умственной отсталостью (интеллектуальными нарушениями</w:t>
      </w:r>
      <w:r w:rsidRPr="00F829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);</w:t>
      </w:r>
    </w:p>
    <w:p w:rsidR="00F82993" w:rsidRPr="00F82993" w:rsidRDefault="00F82993" w:rsidP="00F829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29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Учебного плана филиала МАОУ «</w:t>
      </w:r>
      <w:proofErr w:type="spellStart"/>
      <w:r w:rsidRPr="00F829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Велижанская</w:t>
      </w:r>
      <w:proofErr w:type="spellEnd"/>
      <w:r w:rsidRPr="00F829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СОШ» - </w:t>
      </w:r>
      <w:r w:rsidR="005D1F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«СОШ с. Средние </w:t>
      </w:r>
      <w:proofErr w:type="spellStart"/>
      <w:r w:rsidR="005D1F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Тарманы</w:t>
      </w:r>
      <w:proofErr w:type="spellEnd"/>
      <w:r w:rsidR="005D1F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 на 2022 -2023</w:t>
      </w:r>
      <w:r w:rsidRPr="00F829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учебный год; </w:t>
      </w:r>
    </w:p>
    <w:p w:rsidR="00F82993" w:rsidRPr="00F82993" w:rsidRDefault="00F82993" w:rsidP="00F829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29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 Положения о рабочей программе в МАОУ «</w:t>
      </w:r>
      <w:proofErr w:type="spellStart"/>
      <w:r w:rsidRPr="00F829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Велижанская</w:t>
      </w:r>
      <w:proofErr w:type="spellEnd"/>
      <w:r w:rsidRPr="00F829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СОШ»;</w:t>
      </w:r>
    </w:p>
    <w:p w:rsidR="00F82993" w:rsidRPr="00F82993" w:rsidRDefault="00F82993" w:rsidP="00F829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9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6. </w:t>
      </w:r>
      <w:r w:rsidRPr="00F82993">
        <w:rPr>
          <w:rFonts w:ascii="Times New Roman" w:eastAsia="Calibri" w:hAnsi="Times New Roman" w:cs="Times New Roman"/>
          <w:sz w:val="28"/>
          <w:szCs w:val="28"/>
        </w:rPr>
        <w:t xml:space="preserve">Авторской программы «Комплексная программа физического воспитания учащихся 5-9 классов» (В. И. Лях, А. А. </w:t>
      </w:r>
      <w:proofErr w:type="spellStart"/>
      <w:r w:rsidRPr="00F82993">
        <w:rPr>
          <w:rFonts w:ascii="Times New Roman" w:eastAsia="Calibri" w:hAnsi="Times New Roman" w:cs="Times New Roman"/>
          <w:sz w:val="28"/>
          <w:szCs w:val="28"/>
        </w:rPr>
        <w:t>Зданевич</w:t>
      </w:r>
      <w:proofErr w:type="spellEnd"/>
      <w:r w:rsidRPr="00F82993">
        <w:rPr>
          <w:rFonts w:ascii="Times New Roman" w:eastAsia="Calibri" w:hAnsi="Times New Roman" w:cs="Times New Roman"/>
          <w:sz w:val="28"/>
          <w:szCs w:val="28"/>
        </w:rPr>
        <w:t>. - М.: Просвещение, 2012).</w:t>
      </w:r>
    </w:p>
    <w:p w:rsidR="00F82993" w:rsidRPr="00F82993" w:rsidRDefault="00F82993" w:rsidP="00F829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82993" w:rsidRPr="00F82993" w:rsidRDefault="00F82993" w:rsidP="00F82993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УМК: </w:t>
      </w:r>
      <w:r w:rsidRPr="00F82993">
        <w:rPr>
          <w:rFonts w:ascii="Times New Roman" w:eastAsia="Calibri" w:hAnsi="Times New Roman" w:cs="Times New Roman"/>
          <w:sz w:val="28"/>
          <w:szCs w:val="28"/>
        </w:rPr>
        <w:t xml:space="preserve">учебник для общеобразовательных учреждений «Физическая культура. 5—9 классы» (М.: Просвещение).2020. </w:t>
      </w:r>
    </w:p>
    <w:p w:rsidR="00F82993" w:rsidRPr="00F82993" w:rsidRDefault="00F82993" w:rsidP="00F829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Рабочая программа ориентирована </w:t>
      </w: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6 класса с лёгкой умственной отсталостью</w:t>
      </w:r>
      <w:r w:rsidRPr="00F829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(интеллектуальными нарушениями). </w:t>
      </w:r>
      <w:r w:rsidRPr="00F829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829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Рассчитана на </w:t>
      </w: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 часа, из расчета 3 учебных часа в неделю</w:t>
      </w:r>
      <w:r w:rsidRPr="00F829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Сроком реализации программы считать 1 год. </w:t>
      </w:r>
    </w:p>
    <w:p w:rsidR="00F82993" w:rsidRPr="00F82993" w:rsidRDefault="00F82993" w:rsidP="00F829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цель изучения физической культуры </w:t>
      </w:r>
      <w:r w:rsidRPr="00F829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во всестороннем развитии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F82993" w:rsidRPr="00F82993" w:rsidRDefault="00F82993" w:rsidP="00F82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F8299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реализуемые в ходе уроков физической культуры:</w:t>
      </w:r>
    </w:p>
    <w:p w:rsidR="00F82993" w:rsidRPr="00F82993" w:rsidRDefault="00F82993" w:rsidP="00F82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sz w:val="28"/>
          <w:szCs w:val="28"/>
          <w:lang w:eastAsia="ru-RU"/>
        </w:rPr>
        <w:t>― воспитание интереса к физической культуре и спорту;</w:t>
      </w:r>
    </w:p>
    <w:p w:rsidR="00F82993" w:rsidRPr="00F82993" w:rsidRDefault="00F82993" w:rsidP="00F82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sz w:val="28"/>
          <w:szCs w:val="28"/>
          <w:lang w:eastAsia="ru-RU"/>
        </w:rPr>
        <w:t>― овладение основами доступных видов спорта (легкой атлетикой, гимнастикой, лыжной подготовкой и др.) в соответствии с возрастными и психофизическими особенностями обучающихся;</w:t>
      </w:r>
    </w:p>
    <w:p w:rsidR="00F82993" w:rsidRPr="00F82993" w:rsidRDefault="00F82993" w:rsidP="00F82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― коррекция недостатков познавательной сферы и психомоторного развития; развитие и совершенствование волевой сферы; формирование социально приемлемых форм поведения, предупреждение проявлений деструктивного поведения (крик, агрессия, </w:t>
      </w:r>
      <w:proofErr w:type="spellStart"/>
      <w:r w:rsidRPr="00F829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самоагрессия</w:t>
      </w:r>
      <w:proofErr w:type="spellEnd"/>
      <w:r w:rsidRPr="00F82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стереотипии и др.) в процессе уроков и во </w:t>
      </w:r>
      <w:proofErr w:type="spellStart"/>
      <w:r w:rsidRPr="00F8299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F82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</w:t>
      </w:r>
    </w:p>
    <w:p w:rsidR="00F82993" w:rsidRPr="00A97318" w:rsidRDefault="00F82993" w:rsidP="00A97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sz w:val="28"/>
          <w:szCs w:val="28"/>
          <w:lang w:eastAsia="ru-RU"/>
        </w:rPr>
        <w:t>― воспитание нравственных качеств и свойств личности; содействие военно-патриотической подготовке.</w:t>
      </w:r>
    </w:p>
    <w:p w:rsidR="00F82993" w:rsidRPr="00F82993" w:rsidRDefault="00F82993" w:rsidP="00F829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 xml:space="preserve">I. Планируемые результаты </w:t>
      </w:r>
      <w:bookmarkStart w:id="0" w:name="_Toc405145648"/>
      <w:bookmarkStart w:id="1" w:name="_Toc406058977"/>
      <w:bookmarkEnd w:id="0"/>
      <w:bookmarkEnd w:id="1"/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и предметные результаты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результаты освоения программы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F82993" w:rsidRPr="00F82993" w:rsidRDefault="00F82993" w:rsidP="00A973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себя как гражданина России; формирование чувства гордости за свою Родину;  </w:t>
      </w:r>
    </w:p>
    <w:p w:rsidR="00F82993" w:rsidRPr="00F82993" w:rsidRDefault="00F82993" w:rsidP="00A973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уважительного отношения к иному мнению, истории и культуре других народов;  </w:t>
      </w:r>
    </w:p>
    <w:p w:rsidR="00F82993" w:rsidRPr="00F82993" w:rsidRDefault="00F82993" w:rsidP="00A973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адекватных представлений о собственных возможностях, о насущно необходимом жизнеобеспечении;  </w:t>
      </w:r>
    </w:p>
    <w:p w:rsidR="00F82993" w:rsidRPr="00F82993" w:rsidRDefault="00F82993" w:rsidP="00A973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начальными навыками адаптации в динамично изменяющемся и развивающемся мире;  </w:t>
      </w:r>
    </w:p>
    <w:p w:rsidR="00F82993" w:rsidRPr="00F82993" w:rsidRDefault="00F82993" w:rsidP="00A973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социально-бытовыми навыками, используемыми в повседневной жизни;  </w:t>
      </w:r>
    </w:p>
    <w:p w:rsidR="00F82993" w:rsidRPr="00F82993" w:rsidRDefault="00F82993" w:rsidP="00A973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навыками коммуникации и принятыми нормами социального взаимодействия;  </w:t>
      </w:r>
    </w:p>
    <w:p w:rsidR="00F82993" w:rsidRPr="00F82993" w:rsidRDefault="00F82993" w:rsidP="00A973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  </w:t>
      </w:r>
    </w:p>
    <w:p w:rsidR="00F82993" w:rsidRPr="00F82993" w:rsidRDefault="00F82993" w:rsidP="00A973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  </w:t>
      </w:r>
    </w:p>
    <w:p w:rsidR="00F82993" w:rsidRPr="00F82993" w:rsidRDefault="00F82993" w:rsidP="00A973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сотрудничества с взрослыми и сверстниками в разных социальных ситуациях;</w:t>
      </w:r>
    </w:p>
    <w:p w:rsidR="00F82993" w:rsidRPr="00F82993" w:rsidRDefault="00F82993" w:rsidP="00A973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эстетических потребностей, ценностей и чувств;  </w:t>
      </w:r>
    </w:p>
    <w:p w:rsidR="00F82993" w:rsidRPr="00F82993" w:rsidRDefault="00F82993" w:rsidP="00A973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 </w:t>
      </w:r>
    </w:p>
    <w:p w:rsidR="00F82993" w:rsidRPr="00F82993" w:rsidRDefault="00F82993" w:rsidP="00A973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   </w:t>
      </w:r>
    </w:p>
    <w:p w:rsidR="00F82993" w:rsidRPr="00F82993" w:rsidRDefault="00F82993" w:rsidP="00A973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готовности к самостоятельной жизни.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 физической культуры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Предметные результаты освоения программы образования включают освоенные обучающимися знания и умения, специфичные для физической культуры. Предметные результаты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</w:t>
      </w: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класс, но рассматриваются как одна из составляющих при оценке итоговых достижений. Программа определяет два уровня овладения предметными результатами: минимальный и достаточный. Минимальный уровень является обязательным для большинства обучающихся с умственной отсталостью (интеллектуальными нарушениями).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Минимальный уровень: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физической культуре как части общей культуры современного общества;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влияния физических упражнений на физическое развитие и развитие физических качеств человека; понимание связи физической культуры с трудовой и военной деятельностью; 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правил профилактики травматизма, подготовки мест для занятий физической культурой; 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спортивной одежды и обуви в зависимости от погодных условий и времени года; 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правил оказания доврачебной помощи при травмах и ушибах во время самостоятельных занятий физическими упражнениями; 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занятий физической культурой, спортивных игр (под руководством учителя) для организации индивидуального отдыха, укрепления здоровья, повышения уровня физических качеств; 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занятий физическими упражнениями в режиме дня; 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комплексов физических упражнений (под руководством учителя), направленных на развитие основных физических качеств человека; 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основных показателей состояния человека и его физического развития (длина и масса тела, частота сердечных сокращений); 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закаливании организма;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основных правил закаливания, правил безопасности и гигиенических требований; 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строевых действий в шеренге и колонне; 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общеразвивающих упражнений, воздействующих на развитие основных физических качеств человека (силы, ловкости, быстроты, гибкости и координации); 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объяснение правил, техники выполнения двигательных действий, анализ и нахождение ошибок (с помощью учителя); 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усвоенных акробатических и гимнастических комбинаций из числа хорошо усвоенных (под руководством учителя); 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легкоатлетических упражнений в беге и прыжках в соответствии с возрастными и психофизическими особенностями; 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основных технических действий и приемов игры в футбол, баскетбол, волейбол (под руководством учителя) в условиях учебной и игровой деятельности; 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подвижных и спортивных играх, осуществление их судейства; 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знание некоторых особенностей физической культуры разных народов, связи физической культуры с природными, географическими особенностями, традициями и обычаями народа, понимать связи физической культуры с трудовой и военной деятельностью; 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 правил, техники выполнения двигательных действий, анализ и нахождение ошибок (с помощью учителя);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разметки спортивной площадки при выполнении физических упражнений; 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правильная ориентировка в пространстве спортивного зала и на стадионе; </w:t>
      </w:r>
    </w:p>
    <w:p w:rsidR="00F82993" w:rsidRPr="00F82993" w:rsidRDefault="00F82993" w:rsidP="00A973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спортивных снарядов при организации и проведении подвижных и спортивных игр правильное применение спортивного инвентаря, тренажерных устройств на уроке физической культуры и во время самостоятельных занятий.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Достаточный уровень:</w:t>
      </w:r>
    </w:p>
    <w:p w:rsidR="00F82993" w:rsidRPr="00F82993" w:rsidRDefault="00F82993" w:rsidP="00A97318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об основных направлениях развития и формах организации физической культуры и спорта в современном обществе (Олимпийской, Параолимпийское движение, Специальные олимпийские игры); </w:t>
      </w:r>
    </w:p>
    <w:p w:rsidR="00F82993" w:rsidRPr="00F82993" w:rsidRDefault="00F82993" w:rsidP="00A97318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самостоятельное применение правил профилактики травматизма в процессе занятий физическими упражнениями; </w:t>
      </w:r>
    </w:p>
    <w:p w:rsidR="00F82993" w:rsidRPr="00F82993" w:rsidRDefault="00F82993" w:rsidP="00A97318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основных показателей состояния человека и его физического развития (длина и масса тела, частота сердечных сокращений) их сравнение их с возрастной нормой; </w:t>
      </w:r>
    </w:p>
    <w:p w:rsidR="00F82993" w:rsidRPr="00F82993" w:rsidRDefault="00F82993" w:rsidP="00A97318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(под руководством учителя) комплексов физических упражнений оздоровительной, тренирующей и корригирующей направленности; </w:t>
      </w:r>
    </w:p>
    <w:p w:rsidR="00F82993" w:rsidRPr="00F82993" w:rsidRDefault="00F82993" w:rsidP="00A97318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 использование занятий физическими упражнениями в режиме дня, организация отдыха и досуга с использованием средств физической культуры;</w:t>
      </w:r>
    </w:p>
    <w:p w:rsidR="00F82993" w:rsidRPr="00F82993" w:rsidRDefault="00F82993" w:rsidP="00A97318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общеразвивающих и корригирующих упражнений без предметов, целенаправленно воздействующих на развитие основных физических качеств человека; </w:t>
      </w:r>
    </w:p>
    <w:p w:rsidR="00F82993" w:rsidRPr="00F82993" w:rsidRDefault="00F82993" w:rsidP="00A97318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самостоятельное выполнение упражнений по коррекции осанки и телосложения; </w:t>
      </w:r>
    </w:p>
    <w:p w:rsidR="00F82993" w:rsidRPr="00F82993" w:rsidRDefault="00F82993" w:rsidP="00A97318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проведение занятий физической культурой с разной целевой направленностью, отбор физических упражнений и их самостоятельное выполнение в группах (под контролем учителя) с заданной дозировкой нагрузки; </w:t>
      </w:r>
    </w:p>
    <w:p w:rsidR="00F82993" w:rsidRPr="00F82993" w:rsidRDefault="00F82993" w:rsidP="00A97318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способов регулирования нагрузки за счет пауз, чередования нагрузки и отдыха, дыхательных упражнений; </w:t>
      </w:r>
    </w:p>
    <w:p w:rsidR="00F82993" w:rsidRPr="00F82993" w:rsidRDefault="00F82993" w:rsidP="00A97318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подача строевых команд, ведение подсчёта при выполнении общеразвивающих упражнений; </w:t>
      </w:r>
    </w:p>
    <w:p w:rsidR="00F82993" w:rsidRPr="00F82993" w:rsidRDefault="00F82993" w:rsidP="00A97318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акробатических и гимнастических комбинаций на доступном техническом уровне; </w:t>
      </w:r>
    </w:p>
    <w:p w:rsidR="00F82993" w:rsidRPr="00F82993" w:rsidRDefault="00F82993" w:rsidP="00A97318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выполнение основных технических действий и приемов игры в футбол, баскетбол, волейбол в условиях учебной, игровой и соревновательной деятельности; </w:t>
      </w:r>
    </w:p>
    <w:p w:rsidR="00F82993" w:rsidRPr="00F82993" w:rsidRDefault="00F82993" w:rsidP="00A97318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передвижений на лыжах усвоенными способами;</w:t>
      </w:r>
    </w:p>
    <w:p w:rsidR="00F82993" w:rsidRPr="00F82993" w:rsidRDefault="00F82993" w:rsidP="00A97318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особенностей физической культуры разных народов, связи физической культуры с природными, географическими особенностями, традициями и обычаями народа; </w:t>
      </w:r>
    </w:p>
    <w:p w:rsidR="00F82993" w:rsidRPr="00F82993" w:rsidRDefault="00F82993" w:rsidP="00A97318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адекватное взаимодействие с товарищами при выполнении заданий по физической культуре;</w:t>
      </w:r>
    </w:p>
    <w:p w:rsidR="00F82993" w:rsidRPr="00F82993" w:rsidRDefault="00F82993" w:rsidP="00A97318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объяснение правил, техники выполнения двигательных действий, анализ и нахождение ошибок.</w:t>
      </w:r>
    </w:p>
    <w:p w:rsidR="00F82993" w:rsidRPr="00F82993" w:rsidRDefault="00F82993" w:rsidP="00A97318">
      <w:pPr>
        <w:shd w:val="clear" w:color="auto" w:fill="FFFFFF"/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993" w:rsidRPr="00F82993" w:rsidRDefault="00F82993" w:rsidP="00A97318">
      <w:pPr>
        <w:shd w:val="clear" w:color="auto" w:fill="FFFFFF"/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993" w:rsidRPr="00F82993" w:rsidRDefault="00F82993" w:rsidP="00A97318">
      <w:pPr>
        <w:shd w:val="clear" w:color="auto" w:fill="FFFFFF"/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993" w:rsidRPr="00F82993" w:rsidRDefault="00F82993" w:rsidP="00A97318">
      <w:pPr>
        <w:shd w:val="clear" w:color="auto" w:fill="FFFFFF"/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993" w:rsidRPr="00F82993" w:rsidRDefault="00F82993" w:rsidP="00A97318">
      <w:pPr>
        <w:shd w:val="clear" w:color="auto" w:fill="FFFFFF"/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D23" w:rsidRDefault="00E90D2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318" w:rsidRDefault="00A97318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318" w:rsidRDefault="00A97318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318" w:rsidRDefault="00A97318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318" w:rsidRDefault="00A97318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318" w:rsidRDefault="00A97318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318" w:rsidRDefault="00A97318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318" w:rsidRDefault="00A97318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318" w:rsidRDefault="00A97318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318" w:rsidRDefault="00A97318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318" w:rsidRDefault="00A97318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318" w:rsidRDefault="00A97318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318" w:rsidRDefault="00A97318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318" w:rsidRPr="00F82993" w:rsidRDefault="00A97318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993" w:rsidRPr="00F82993" w:rsidRDefault="00F82993" w:rsidP="00F82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II. Содержание учебного предмета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отражено в пяти разделах: «Знания о физической культуре», «Гимнастика», «Легкая атлетика», «Лыжная подготовка», «Игры». Каждый из перечисленных разделов включает некоторые теоретические сведения и материал для практической подготовки обучающихся.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 предусмотрены следующие виды работы: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―беседы о содержании и значении физических упражнений для повышения качества здоровья и коррекции нарушенных функций;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―выполнение физических упражнений на основе показа учителя;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―выполнение физических упражнений без зрительного сопровождения, под словесную инструкцию учителя; ―самостоятельное выполнение упражнений;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―занятия в тренирующем режиме;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  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Знания о физической культуре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Чистота одежды и обуви. Правила утренней гигиены и их значение для человека. Правила поведения на уроках физической культуры (техника безопасности). Чистота зала, снарядов. Значение физических упражнений для здоровья человека. Формирование понятий: опрятность, аккуратность. Физическая нагрузка и отдых.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Физическое развитие.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Осанка. Физические качества. Понятия о предварительной и исполнительной командах. Предупреждение травм во время занятий. Значение и основные правила закаливания.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Понятия физической культуры</w:t>
      </w: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физическая культура, физическое воспитание.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 </w:t>
      </w:r>
      <w:r w:rsidRPr="00F8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«Гимнастика» </w:t>
      </w: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включены физические упражнения, которые позволяют корригировать различные звенья опорно-двигательного аппарата, мышечные группы. На занятиях учащиеся должны овладеть доступными им простейшими видами построений. Построения и перестроения трудны для данной категории детей из-за нарушений ориентировки в пространстве. Несмотря на трудность усвоения пространственно-двигательных упражнений, они должны быть обязательным элементом каждого урока.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общеразвивающего и корригирующего характера дают возможность воздействовать не только на весь организм ребенка, но и на ослабленные группы мышц. Наряду с упражнениями в исходных положениях сидя — стоя даются упражнения в исходных положениях лежа для разгрузки позвоночника и более избирательного воздействия на мышцы туловища. Упражнения такого рода оказывают положительное влияние на сердечно-сосудистую, дыхательную и нервную системы. Они помогают учащимся овладевать комплексом движений, выполнять их с данной амплитудой, в соответствующем направлении, темпе, ритме. Учитель должен постоянно регулировать физическую нагрузку подбором упражнений, изменением </w:t>
      </w: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исходных положений, числом повторений, интенсивностью и последовательностью их выполнений. С учетом физического развития детей и специальных задач обучения в программе есть самостоятельный раздел с перечнем упражнений, направленных на коррекцию дыхания, моторики, осанки и др.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правильному дыханию в покое и при выполнении физических упражнений помогает также более эффективной работе логопеда при постановке звуков, а на уроках труда — правильному сочетанию дыхания с выполнением трудовых приемов.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затруднениями в пространственно-временной ориентировке и значительными нарушениями точности движений учащихся в программу включены также упражнения с предметами: гимнастические палки, флажки, малые и большие обручи и скакалки.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с элементами гимнастики умственно отсталые дети должны овладеть навыками лазанья и </w:t>
      </w:r>
      <w:proofErr w:type="spellStart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перелезания</w:t>
      </w:r>
      <w:proofErr w:type="spellEnd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Упражнения в </w:t>
      </w:r>
      <w:proofErr w:type="spellStart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лазаньи</w:t>
      </w:r>
      <w:proofErr w:type="spellEnd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перелезании</w:t>
      </w:r>
      <w:proofErr w:type="spellEnd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эффективное средство для развития силы и ловкости, совершенствования навыков координации и равновесия. Эти упражнения оказывают положительное влияние на преодоление страхов высоты, пространства, помогают развитию положительной самооценки, регулируют эмоциональные и поведенческие реакции детей.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в поднимании и переноске грузов включаются в урок с целью обучения детей навыкам подхода к предмету с нужной стороны, правильному захвату его для переноски, умениям нести, точно и мягко опускать предметы. Такими предметами могут быть мячи, булавы, гимнастические палки, обручи, скамейки, маты и др.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 </w:t>
      </w:r>
      <w:r w:rsidRPr="00F8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«Легкая атлетика» </w:t>
      </w: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 включает ходьбу, бег, прыжки, метание. Занятия легкой атлетикой помогают формированию таких жизненно важных двигательных навыков, как правильная ходьба, бег, прыжки и метание. Обучение элементам легкой атлетики и их совершенствование должно осуществляться на основе развития у детей быстроты, ловкости, гибкости, силы, выносливости, быстроты реакции.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место в данном разделе уделено метанию, так как при выполнении упражнений в метании у детей развиваются точность, ловкость действий с предметами, глазомер. Школьники учатся правильному захвату мяча (равномерно и с достаточной силой), умению технически правильно выполнять бросок, распределять внимание на захват мяча, на соизмерение полета мяча с ориентиром.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Лыжную подготовку</w:t>
      </w: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рекомендуется проводить при температуре до —15 °С при несильном ветре (с разрешения врача школы). Занятия лыжами позволяют укрепить здоровье детей в зимний период, сократить количество заболеваний, характерных для этого времени года. Кроме того, лыжная подготовка включает весь необходимый комплекс для развития движений, осанки, дыхания, координации, моторики и др. 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Одним из важнейших разделов программы является раздел </w:t>
      </w:r>
      <w:r w:rsidRPr="00F8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«Игры». </w:t>
      </w: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него включены подвижные игры, направленные на развитие двигательных и физических навыков детей. Благодаря играм у детей развиваются такие психические свойства, как внимание и внимательность, сообразительность, инициативность. Игры способствуют коллективным действиям, благоприятно сказываются на эмоциональных отношениях детей друг с другом, между группами детей.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 в программе является примерный перечень знаний, умений и навыков, которыми должны овладеть учащиеся на уроках физической культуры: о значении самоконтроля, о влиянии физических упражнений на организм человека, об основах спортивной техники изучаемых упражнений.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для детей с нарушениями интеллекта основной формой организации занятий по физической культуре является урок, состоящий из четырех основных частей: вводной, подготовительной, основной и заключительной (все части урока взаимосвязаны). Так </w:t>
      </w:r>
      <w:proofErr w:type="gramStart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на других предметных уроках, учитель использует такие приемы, как объяснение, показ, упражнение, закрепление (в форме тренировочных занятий), оценку (похвалу, поощрение, порицание) с учетом конкретного содержания и целей проводимых уроков. Желательно, чтобы каждый урок включал элементы игры, занимательности, состязательности, что значительно стимулирует интерес детей к урокам физкультуры.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нормативы принимаются дважды в год — в сентябре и мае на уроках физкультуры. К сдаче нормативов учащиеся допускаются с письменного разрешения врач школы.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Теоретические сведения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и двигательный режим школьника. Распорядок дня. Подвижные игры. Роль физкультуры в подготовке к труду.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сведения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на занятиях по гимнастике. Значение утренней гимнастики.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материал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Построения и перестроения. Перестроения из одной шеренги в две. Размыкание на вытянутые руки вперед в движении. Размыкание вправо, влево, от середины приставными шагами на интервал руки в сторону. Перестроение из колонны по одному в колонну по два с поворотами на углах. Полуоборот направо, налево. Изменение длины шага. Выполнение команд: «Шире шаг!», «Короче шаг!». Понятие о предварительной и исполнительной командах. Повороты кругом.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Общеразвивающие и корригирующие упражнения. Основные положения движения головы, конечностей, туловища. Сохранять правильное положение головы в быстрых переходах из одного исходного положения в другое. С фиксированным положением головы выполнять наклоны, повороты и круговые движения туловища, руки за голову. Пружинистые наклоны вперед, </w:t>
      </w: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стороны. Сгибание и разгибание рук в упоре на гимнастической скамейке. Выпады в сторону, </w:t>
      </w:r>
      <w:proofErr w:type="spellStart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полуприседы</w:t>
      </w:r>
      <w:proofErr w:type="spellEnd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различным положением рук. Из упора сидя сзади прогнуться. Опуститься в сед и встать без помощи рук. Комбинации из разученных движений. Перетягивание в колоннах хватом за пояс.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в парах: выведение из равновесия партнера, стоящего на одной ноге, ладонью одной руки (двумя). Одновременные разнонаправленные движения рук и ног (выполняемые в разных плоскостях): правая рука в сторону, левая нога вперед и т. д. Координация движений конечностей в прыжковых упражнениях. Ноги врозь, хлопок в ладоши перед собой; ноги вместе, хлопок в ладоши за спиной. Исходное положение: присед, ноги на ширине плеч, руки в стороны ладонями вверх; выпрыгнуть вверх — ноги в стороны, хлопок над головой, приземлиться в исходное положение.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 во время ускоренной ходьбы и медленного бега. Углубленное дыхание с движениями рук после скоростно-силовых упражнений. Упражнения в расслаблении мышц. Расслабление мышц потряхиванием конечностей после выполнения скоростно-силовых упражнений. Маховые движения расслабленными руками вперед, назад, в стороны в ходьбе и беге. Упражнения на осанку. Упражнения с удержанием груза на голове (150—200 г); лазанье по гимнастической стенке вверх и вниз; передвижение по стенке вправо-влево; передвижение по гимнастической скамейке с поворотом кругом.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с предметами. С гимнастическими палками. Подбрасывание гимнастической палки и ловля ее после хлопка двумя руками. Основные положения с гимнастической палкой: с палкой вольно, палку за голову (на голову), палку за спину, палку влево. Прыжки через гимнастическую палку, лежащую на полу: вперед-назад и влево-вправо. Приседы с ранее разученными положениями палки. Круговые движения туловищем с различными положениями палки. Ходьба с движениями палки вперед, вверх, за голову, влево, вправо (1 мин). Выполнить 3—4 упражнения с гимнастической палкой. С большими обручами. Передвижение сквозь ряд обручей, катание обруча, </w:t>
      </w:r>
      <w:proofErr w:type="spellStart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пролезаниев</w:t>
      </w:r>
      <w:proofErr w:type="spellEnd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катящийся обруч, набрасывание и снятие обруча со стойки, вращение обруча с движениями (при ходьбе, беге). Подбрасывание и ловля обруча. Со скакалками. Скакалка, сложенная вчетверо. Повороты туловища вправо, влево, растягивая скакалку руками. Скакалка сзади. Повторить с отведением рук назад. Различные прыжки через скакалку на двух ногах. С набивными мячами. Перекладывание мяча из рук в руку перед собой и за спиной. Подбросить мяч вверх, поймать его. Из седа мяч удерживается голеностопными суставами, сед углом согнув ноги, сед углом, перекаты назад, мяч вперед. Перебрасывание мяча в кругу, в квадрате, в треугольнике. Перекатывание мяча на дальность стоя и сидя. Прыжки через мяч влево, вправо, вперед, назад. Переноска груза и передача предметов. Переноска 2—3 набивных мячей общим весом до 6—7 кг на расстояние 8—10 м. Переноска гимнастических матов (двух матов вчетвером на расстояние до 5 м). Переноска гимнастического козла вдвоем на расстояние до 8—10 м. Передача </w:t>
      </w: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кругу, в колонне, в шеренге предметов весом до 4 кг. В колоннах и шеренгах передача флажков друг другу, набивного мяча в положении сидя и лежа, слева направо и наоборот.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Лазанье и </w:t>
      </w:r>
      <w:proofErr w:type="spellStart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перелезание</w:t>
      </w:r>
      <w:proofErr w:type="spellEnd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Лазанье по гимнастической стенке с чередованием различных способов. Лазанье по гимнастической стенке с попеременной перестановкой ног и одновременным перехватом руками. Лазанье по гимнастической стенке с предметом в руке (мяч, гимнастическая палка, флажок). Передвижение в висе на руках по гимнастической стенке вверх, вниз, вправо, влево (для мальчиков), смешанные висы спиной и боком к гимнастической стенке (для девочек). Лазанье способом в три приема на высоту 5 м (мальчики), 4 м (девочки). </w:t>
      </w:r>
      <w:proofErr w:type="spellStart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Перелезание</w:t>
      </w:r>
      <w:proofErr w:type="spellEnd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последовательно расположенные препятствия различными способами с включением бега, прыжков, равновесия.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Равновесие. Равновесие на левой (правой) ноге на гимнастической скамейке и на рейке гимнастической скамейки. Равновесие на левой (правой) ноге на бревне (высота 70— 80 см). Ходьба по бревну с поворотами налево, направо с различными движениями рук, с хлопками под ногой. Повороты в приседе, на носках. Ходьба по бревну с набивным мячом в руках (мяч в различных исходных положениях). Соскоки с бревна с сохранением равновесия при приземлении. Простейшие комбинации из ранее изученных упражнений.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Опорный прыжок. Прыжок в упор присев на козла, соскок с поворотом налево направо. Прыжок ноги врозь через козла с поворотом на 90 градусов. Преодоление препятствий (конь, бревно) прыжком боком с опорой на левую (правую) ногу. Упражнения для развития пространственно-временной дифференцировки и точности движений. Построение в две шеренги с определенным расстоянием между учащимися по заданным ориентирам и без них. Ходьба «змейкой» и по диагонали с поворотами у ориентира. Прохождение расстояния до 5 м от одного ориентира до другого за определенное количество шагов с открытыми глазами и воспроизведение пространственного передвижения за столько же шагов без контроля зрения. Сочетание простейших исходных положений рук и ног по инструкции учителя с контролем зрения и без контроля. Из исходных положений лежа и сидя поднимание ног до определенной высоты с контролем зрения и с закрытыми глазами. Ходьба по наклонной гимнастической скамейке по ориентирам, изменяющим длину шага. Прыжок вправо, влево, назад в обозначенное место без контроля зрения. Ходьба или легкий бег на месте в течение 5, 10, 15 с по команде учителя. Повторное выполнение учениками задания, остановиться самостоятельно. Определить самого точного и уточнить время выполнения. Повторить несколько раз. Произвольное выполнение общеразвивающих упражнений, исключающих положение основной стойки, в течение 5—10 с (например, рывки назад согнутыми и прямыми руками). В конце упражнения принять основную стойку. Повторить упражнения, увеличить время вдвое и самостоятельно принять основную стойку. 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требования к знаниям и умениям учащихся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Учащиеся должны </w:t>
      </w:r>
      <w:r w:rsidRPr="00F8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</w:t>
      </w: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 правильно выполнить перестроение из колонны по одному в колонну по два;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 избежать травм при выполнении лазанья и опорного прыжка.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должны </w:t>
      </w:r>
      <w:r w:rsidRPr="00F8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</w:t>
      </w: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подавать команды при выполнении общеразвивающих упражнений, соблюдать дистанцию в движении;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выполнять прыжок через козла способом «ноги врозь»;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сохранять равновесие в упражнениях на гимнастическом бревне;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преодолевать подряд несколько препятствий с включением </w:t>
      </w:r>
      <w:proofErr w:type="spellStart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перелезания</w:t>
      </w:r>
      <w:proofErr w:type="spellEnd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лазанья;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лазать по канату способом в три приема.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Легкая атлетика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сведения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Фазы прыжка в высоту с разбега. Подготовка суставов и мышечно-сухожильного аппарата к предстоящей деятельности. Техника безопасности при выполнении прыжков в высоту.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материал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Ходьба. Ходьба с изменением направлений по сигналу учителя. Ходьба </w:t>
      </w:r>
      <w:proofErr w:type="spellStart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скрестным</w:t>
      </w:r>
      <w:proofErr w:type="spellEnd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шагом. Ходьба с выполнением движений рук на координацию. Ходьба с преодолением препятствий. Понятие о технике спортивной ходьбы.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Бег. Медленный бег с равномерной скоростью до 5 мин. Бег на 60 м с низкого старта. Эстафетный бег (встречная эстафета) на отрезках 30—50 м с передачей эстафетной палочки. Бег с преодолением препятствий (высота препятствий до 30—40 см). Беговые упражнения. Повторный бег и бег с ускорением на отрезках до 60 м.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Прыжки. Прыжки на одной ноге, на двух с поворотами налево, направо, кругом. Прыжки в стойке ноги </w:t>
      </w:r>
      <w:proofErr w:type="spellStart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продвижением вперед. Прыжки на каждый 3-й и 5-й шаг в ходьбе и беге.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Прыжок в длину с разбега способом «согнув ноги» с ограничением отталкивания в зоне до 80 см. Отработка отталкивания. Прыжок в высоту с разбега способом «перешагивание», отработка отталкивания.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Метание. Метание малого мяча в вертикальную цель шириной до 2 м на высоте 2—3 м и в мишень диаметром 100 см с тремя концентрическими кругами (диаметр первого круга 50 см, второго — 75 см, третьего — 100 см) из различных исходных положений. Метание малого мяча в цель с отскоком от стены и пола, а затем его ловлей. Метание малого мяча на дальность способом из-за головы через плечо с 4—6 шагов разбега.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Толкание набивного мяча весом 2 кг с места в сектор стоя боком.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требования к знаниям и умениям учащихся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должны </w:t>
      </w:r>
      <w:r w:rsidRPr="00F8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</w:t>
      </w: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фазы прыжка в высоту с разбега способом «перешагивание»;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правила передачи эстафетной палочки во встречной эстафете.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должны </w:t>
      </w:r>
      <w:r w:rsidRPr="00F8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</w:t>
      </w: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ходить спортивной ходьбой;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пробегать в медленном равномерном темпе 5 мин;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правильно финишировать в беге на 60 м;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правильно отталкиваться в прыжках в длину с разбега способом «согнув ноги» и в прыжках в высоту способом «перешагивание»;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метать малый мяч в цель с места из различных исходных положений и на дальность с 4—6 шагов разбега.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Лыжная подготовка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сведения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 как способ формирования прикладных умений и навыков в трудовой деятельности человека. Лыжные мази, их применение.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материал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одновременного </w:t>
      </w:r>
      <w:proofErr w:type="spellStart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бесшажного</w:t>
      </w:r>
      <w:proofErr w:type="spellEnd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хода. Одновременный одношажный ход. Совершенствование торможения «плугом». Подъем «</w:t>
      </w:r>
      <w:proofErr w:type="spellStart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полуелочкой</w:t>
      </w:r>
      <w:proofErr w:type="spellEnd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полулесенкой</w:t>
      </w:r>
      <w:proofErr w:type="spellEnd"/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Повторное передвижение в быстром темпе на отрезках 40—60 м (5—6 повторений за урок), 150—200 м (2—3 раза). Передвижение до 2 км (девочки), до 3 км (мальчики). Лыжная эстафета по кругу, дистанция 300—400 м. Игры на лыжах: «Слалом», «Подбери флажок», «Пустое место», «Метко в цель».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требования к знаниям и умениям учащихся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должны знать: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чего применяются лыжные мази, как накладывать мазь на лыжи.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должны уметь: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правильно смазать лыжи;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координировать движения туловища, рук, ног в одновременном одношажном ходе на отрезке 40—60 м;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проходить в быстром темпе 100—150 м любым ходом; спускаться (наклон 4—6 градусов, длина 40—60 м) в низкой стойке;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преодолевать на лыжах до 2 км (девочки), до 3 км (мальчики).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«Птицы и клетка», «Заяц без логова», «Перестрелка», «Запрещенное движение», «Падающая палка», «Мяч в кругу».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Спортивные игры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сведения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сведения об игре в волейбол, простейшие правила игры, расстановка и перемещение игроков на площадке.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материал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 и перемещения волейболиста. Передача мяча сверху двумя руками над собой и передача мяча снизу двумя руками. Нижняя прямая подача. Прыжки с места и с шага в высоту и длину. Игры (эстафеты) с мячами.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требования к знаниям и умениям учащихся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должны знать: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расстановку и перемещение игроков на площадке.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должны уметь: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принимать стойку волейболиста;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перемещаться в стойке вправо, влево, назад;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выполнять передачу мяча сверху двумя руками в парах; нижнюю прямую подачу.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Баскетбол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сведения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занятий баскетболом на организм учащихся.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материал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Остановка шагом. Передача мяча двумя руками от груди с места и в движении шагом.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Ловля мяча двумя руками на месте на уровне груди.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мяча одной рукой на месте и в движении шагом.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Бросок мяча по корзине двумя руками снизу и от груди с места.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с элементами баскетбола: «Не давай мяча водящему», «Мяч ловцу», «Борьба за мяч».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 с ведением мяча. Сочетание движений: бег — ловля мяча — остановка шагом — передача двумя руками от груди. Бег с ускорением до 10 м (3—5 повторений за урок). Упражнения с набивными мячами весом до 1 кг. Прыжки со скакалкой до 1 мин. Выпрыгивание вверх (до 8—15 раз).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требования к знаниям и умениям учащихся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должны знать: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 влияют занятия баскетболом на организм учащихся.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должны уметь:</w:t>
      </w:r>
    </w:p>
    <w:p w:rsidR="00F82993" w:rsidRPr="00F82993" w:rsidRDefault="00F82993" w:rsidP="00F82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выполнять остановку шагом; передачу мяча от груди и ловлю мяча двумя руками на месте; ведение одной рукой на месте; бросок по корзине двумя руками снизу с места.</w:t>
      </w:r>
    </w:p>
    <w:p w:rsidR="00F82993" w:rsidRPr="00F82993" w:rsidRDefault="00F82993" w:rsidP="00F829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993" w:rsidRDefault="00F82993" w:rsidP="00F829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D23" w:rsidRDefault="00E90D23" w:rsidP="00F829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D23" w:rsidRDefault="00E90D23" w:rsidP="00F829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D23" w:rsidRDefault="00E90D23" w:rsidP="00F829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D23" w:rsidRPr="00F82993" w:rsidRDefault="00E90D23" w:rsidP="00F829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III. Тематическое планирование </w:t>
      </w:r>
    </w:p>
    <w:tbl>
      <w:tblPr>
        <w:tblpPr w:leftFromText="180" w:rightFromText="180" w:bottomFromText="160" w:vertAnchor="text" w:horzAnchor="margin" w:tblpXSpec="center" w:tblpY="197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235"/>
        <w:gridCol w:w="1418"/>
      </w:tblGrid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Организационно методические требования на уроках физической культуры. Инструктаж по технике безопасности при проведении занятий по легкой атлетике. Техника старта в беговых упражнениях.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Техника высокого старта от 15 до 30 м. Правила финиширования.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Техника бега на спринтерские дистанции. Бег 30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Техника бега на спринтерские дистанции. Бег 60 м на результат.</w:t>
            </w: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Эстафетный бег, передача эстафетной палочки.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«За здоровый образ жизни»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Составляющие ЗОЖ. Здоровье и здоровый образ жизни.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Техника бега с изменением направления движения.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Техника прыжка в длину с места.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Метание малого мяча в горизонтальные и вертикальные цели.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Техника метание мяча на дальность с места.</w:t>
            </w: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метания мяча с разбега.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Знания о физической культуре / «За здоровый образ жизни»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дня и его основное содержание.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до 500 м. Высокий старт.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в равномерном темпе до 10 минут.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Кроссовый бег на местности с препятствиями.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«За здоровый образ жизни»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проведения утренней гигиенической гимнастики. Различные комплексы упражнений.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технике безопасности при проведении занятий по волейболу. Стойки и перемещения игрока.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мяча сверху двумя руками в парах, тройках на месте.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мяча сверху двумя руками в парах, тройках на месте.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Передачи и приемы мяча после передвижения.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Передачи и приемы мяча после передвижения.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Нижняя прямая подача. Прием мяча снизу над собой.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Нижняя прямая подача. Прием мяча снизу над собой.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Знания о физической культуре / «За здоровый образ жизни»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Коррекция осанки и телосложения. Составление и выполнение комплексов упражнений общей физической подготовки.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Ловля мяча после подачи. Боковая подача. Страховка задней линии.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Ловля мяча после подачи. Боковая подача. Страховка задней линии.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Прямой нападающий удар.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Учебная игра с элементами волейбола.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Учебная игра с элементами волейбола.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«За здоровый образ жизни»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Резервы организма. Правила личной гигиены.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Влияние неправильной осанки на здоровье. Определение правильности осанки, наличие плоскостопия.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13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технике безопасности </w:t>
            </w: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проведении занятий по гимнастике. Строевые упражнения.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Строевые упражнения. ОРУ с гимнастической палкой.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Опорные прыжки. Прыжок ноги врозь.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Опорные прыжки. Прыжок ноги врозь.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Висы и упоры. Техника упражнений на перекладине.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Висы и упоры. Техника упражнений на перекладине.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Подтягивание в висе на перекладине.</w:t>
            </w: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Лазание по канату в два приема.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Акробатика. Перекаты. Стойка на лопатках.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Кувырок вперед, назад. Мост из положения стоя.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Комбинации из разученных акробатических элементов.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Комбинации из разученных акробатических элементов.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Преодоление гимнастической полосы препятствий.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Знания о физической культуре / «За здоровый образ жизни»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Физическая активность и здоровье. Физкультминутки, зарядка, тренировка. Их роль в жизни человека.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Основы истории возникновения и развития физической культуры, олимпийского движения в России. Выдающиеся успехи отечественных спортсменов.  </w:t>
            </w: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Олимпийские чемпионы и призеры из Тюменской области.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технике безопасности при занятиях лыжным спортом. Попеременный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одношажный и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Выполнения техники одновременных ходов на учебном кругу.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Скользящий шаг. Поворот переступанием и прыжком.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Развитие выносливости.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безопасного падения на лыжах. Одновременный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«За здоровый образ жизни»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привычки и здоровье нации.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необходимое условие для жизни человека. Секреты здорового питания. Рацион питания.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Развитие выносливости. Зимние виды спорта.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Спуски и подъемы на склонах. Подъем «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полуёлочкой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».</w:t>
            </w: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Торможение «плугом».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Спуски с пологих склонов с прохождением ворот из лыжных палок.</w:t>
            </w: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Поворот «упором».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и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шаг в гору.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Лыжные гонки на 1 км.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эстафета.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«За здоровый образ жизни»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«Болезни поведения».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Баскетбол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технике безопасности при проведении занятий по баскетболу. Упражнения с баскетбольным мячом.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передвижения игроков.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 двумя руками от груди и одной рукой от плеча на месте и в движении.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техникой передвижений. Остановка в два шага. Повороты с мячом.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 с изменением направления и высоты отскока.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Передачи мяча одной рукой с места, в движении.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«За здоровый образ жизни»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климатических факторов на здоровье.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Бросок после ведения. Игра «Борьба за мяч».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Броски одной и двумя руками с места и в движении.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Броски мяча в корзину.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мячом в игре баскетбол: вырывание, выбивание, накрывание мяча.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Комбинация из освоенных элементов техники перемещений и владения мячом.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Игра в мини-баскетбол.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Игра в мини-баскетбол.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Знания о физической культуре / «За здоровый образ жизни»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самонаблюдения и </w:t>
            </w:r>
            <w:proofErr w:type="spellStart"/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самоконтороль</w:t>
            </w:r>
            <w:proofErr w:type="spellEnd"/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мяча одной рукой от плеча.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Блокировка броска.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«За здоровый образ жизни»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Инфекционные заболевания, причины и профилактика.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>Техника оздоровительного бега. Методика самостоятельных занятий оздоровительным бегом.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технике безопасности </w:t>
            </w:r>
            <w:r w:rsidRPr="00856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 проведении занятий по легкой атлетике. </w:t>
            </w: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Беговые упражнения.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5 минут. Беговые упражнения.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Спринтерский бег на 30 м. Правила бега по дистанции.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прыгучести. Обучение тройному, пятерному прыжку с места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«За здоровый образ жизни»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как средство оздоровления.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мяча в горизонтальную и вертикальную цель.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rPr>
          <w:trHeight w:val="1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на дальность с разбега в 3-6 шагов.</w:t>
            </w: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Скоростной бег. Бег 60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на средние дистанции 500 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Эстафетный бег. Передача эстафетной палочки.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выносливости. Бег в равномерном темпе до 10 минут.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спортивной ходьбы на 200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1000 м. Развитие выносливости.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скоростно-силовых и координационных способностей. Прыжки и </w:t>
            </w:r>
            <w:proofErr w:type="spellStart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круговой эстафеты на 400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2993" w:rsidRPr="008560A1" w:rsidTr="00F82993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6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«За здоровый образ жизни»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82993" w:rsidRPr="008560A1" w:rsidTr="00F829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93" w:rsidRPr="008560A1" w:rsidRDefault="00F82993" w:rsidP="00F8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игр и соревнований. Участие в творческих конкурсах, акциях.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3" w:rsidRPr="008560A1" w:rsidRDefault="00F82993" w:rsidP="00F8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F82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93" w:rsidRPr="00F82993" w:rsidRDefault="00F82993" w:rsidP="008560A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GoBack"/>
      <w:bookmarkEnd w:id="2"/>
    </w:p>
    <w:sectPr w:rsidR="00F82993" w:rsidRPr="00F8299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A4F" w:rsidRDefault="000F7A4F" w:rsidP="00E90D23">
      <w:pPr>
        <w:spacing w:after="0" w:line="240" w:lineRule="auto"/>
      </w:pPr>
      <w:r>
        <w:separator/>
      </w:r>
    </w:p>
  </w:endnote>
  <w:endnote w:type="continuationSeparator" w:id="0">
    <w:p w:rsidR="000F7A4F" w:rsidRDefault="000F7A4F" w:rsidP="00E9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A4F" w:rsidRDefault="000F7A4F" w:rsidP="00E90D23">
      <w:pPr>
        <w:spacing w:after="0" w:line="240" w:lineRule="auto"/>
      </w:pPr>
      <w:r>
        <w:separator/>
      </w:r>
    </w:p>
  </w:footnote>
  <w:footnote w:type="continuationSeparator" w:id="0">
    <w:p w:rsidR="000F7A4F" w:rsidRDefault="000F7A4F" w:rsidP="00E9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6882299"/>
      <w:docPartObj>
        <w:docPartGallery w:val="Page Numbers (Top of Page)"/>
        <w:docPartUnique/>
      </w:docPartObj>
    </w:sdtPr>
    <w:sdtEndPr/>
    <w:sdtContent>
      <w:p w:rsidR="00E722C6" w:rsidRDefault="00E722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746">
          <w:rPr>
            <w:noProof/>
          </w:rPr>
          <w:t>14</w:t>
        </w:r>
        <w:r>
          <w:fldChar w:fldCharType="end"/>
        </w:r>
      </w:p>
    </w:sdtContent>
  </w:sdt>
  <w:p w:rsidR="00E722C6" w:rsidRDefault="00E722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26F4"/>
    <w:multiLevelType w:val="multilevel"/>
    <w:tmpl w:val="4B60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20CD4"/>
    <w:multiLevelType w:val="hybridMultilevel"/>
    <w:tmpl w:val="CD7A66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9F031D"/>
    <w:multiLevelType w:val="multilevel"/>
    <w:tmpl w:val="55B2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F2"/>
    <w:rsid w:val="000451CE"/>
    <w:rsid w:val="00064B35"/>
    <w:rsid w:val="000E09D1"/>
    <w:rsid w:val="000F7A4F"/>
    <w:rsid w:val="001213E5"/>
    <w:rsid w:val="00230CFB"/>
    <w:rsid w:val="003165CD"/>
    <w:rsid w:val="00505746"/>
    <w:rsid w:val="005D1F76"/>
    <w:rsid w:val="005D732B"/>
    <w:rsid w:val="006614C3"/>
    <w:rsid w:val="006758CD"/>
    <w:rsid w:val="006B52F2"/>
    <w:rsid w:val="008560A1"/>
    <w:rsid w:val="00866EF1"/>
    <w:rsid w:val="00947A9C"/>
    <w:rsid w:val="009E581A"/>
    <w:rsid w:val="00A737ED"/>
    <w:rsid w:val="00A97318"/>
    <w:rsid w:val="00B34F1D"/>
    <w:rsid w:val="00BE6842"/>
    <w:rsid w:val="00C566FF"/>
    <w:rsid w:val="00C60D14"/>
    <w:rsid w:val="00CC6EE4"/>
    <w:rsid w:val="00CE79B0"/>
    <w:rsid w:val="00CF36AF"/>
    <w:rsid w:val="00D10DD8"/>
    <w:rsid w:val="00DE4CCB"/>
    <w:rsid w:val="00E022B4"/>
    <w:rsid w:val="00E722C6"/>
    <w:rsid w:val="00E90D23"/>
    <w:rsid w:val="00F8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B8EBF-3C00-41FF-95AD-B9949413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2993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993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F82993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F82993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F82993"/>
  </w:style>
  <w:style w:type="character" w:customStyle="1" w:styleId="10">
    <w:name w:val="Заголовок 1 Знак"/>
    <w:basedOn w:val="a0"/>
    <w:link w:val="1"/>
    <w:uiPriority w:val="9"/>
    <w:rsid w:val="00F8299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82993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F82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F8299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0">
    <w:name w:val="Заголовок 1 Знак1"/>
    <w:basedOn w:val="a0"/>
    <w:uiPriority w:val="9"/>
    <w:rsid w:val="00F829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F829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E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D23"/>
  </w:style>
  <w:style w:type="paragraph" w:styleId="a6">
    <w:name w:val="footer"/>
    <w:basedOn w:val="a"/>
    <w:link w:val="a7"/>
    <w:uiPriority w:val="99"/>
    <w:unhideWhenUsed/>
    <w:rsid w:val="00E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D23"/>
  </w:style>
  <w:style w:type="paragraph" w:styleId="a8">
    <w:name w:val="Balloon Text"/>
    <w:basedOn w:val="a"/>
    <w:link w:val="a9"/>
    <w:uiPriority w:val="99"/>
    <w:semiHidden/>
    <w:unhideWhenUsed/>
    <w:rsid w:val="00856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6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5515</Words>
  <Characters>31437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25</cp:revision>
  <cp:lastPrinted>2022-09-22T17:51:00Z</cp:lastPrinted>
  <dcterms:created xsi:type="dcterms:W3CDTF">2022-03-12T19:12:00Z</dcterms:created>
  <dcterms:modified xsi:type="dcterms:W3CDTF">2023-03-12T19:59:00Z</dcterms:modified>
</cp:coreProperties>
</file>