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1C" w:rsidRPr="000E5471" w:rsidRDefault="005C331C" w:rsidP="005C331C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>Филиал муниципального автономного общеобразовательного учреждения</w:t>
      </w:r>
    </w:p>
    <w:p w:rsidR="005C331C" w:rsidRPr="000E5471" w:rsidRDefault="005C331C" w:rsidP="005C331C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«Велижанская средняя общеобразовательная школа» - </w:t>
      </w:r>
    </w:p>
    <w:p w:rsidR="005C331C" w:rsidRPr="000E5471" w:rsidRDefault="005C331C" w:rsidP="005C331C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«Средняя общеобразовательная школа села Средние </w:t>
      </w:r>
      <w:proofErr w:type="spellStart"/>
      <w:r w:rsidRPr="000E5471">
        <w:rPr>
          <w:sz w:val="28"/>
          <w:szCs w:val="28"/>
        </w:rPr>
        <w:t>Тарманы</w:t>
      </w:r>
      <w:proofErr w:type="spellEnd"/>
      <w:r w:rsidRPr="000E5471">
        <w:rPr>
          <w:sz w:val="28"/>
          <w:szCs w:val="28"/>
        </w:rPr>
        <w:t>»</w:t>
      </w:r>
    </w:p>
    <w:p w:rsidR="005C331C" w:rsidRPr="000E5471" w:rsidRDefault="00434F9B" w:rsidP="005C331C">
      <w:pPr>
        <w:spacing w:line="240" w:lineRule="atLeast"/>
        <w:jc w:val="center"/>
        <w:rPr>
          <w:sz w:val="24"/>
          <w:szCs w:val="24"/>
        </w:rPr>
      </w:pPr>
      <w:r>
        <w:rPr>
          <w:rFonts w:asciiTheme="minorHAnsi" w:hAnsiTheme="minorHAnsi" w:cs="Arial"/>
          <w:noProof/>
          <w:sz w:val="20"/>
          <w:szCs w:val="20"/>
        </w:rPr>
        <w:pict>
          <v:line id="Прямая соединительная линия 2" o:spid="_x0000_s1027" style="position:absolute;left:0;text-align:left;z-index:251660288;visibility:visible" from="-9pt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" strokeweight="4.5pt">
            <v:stroke linestyle="thinThick"/>
          </v:line>
        </w:pict>
      </w:r>
    </w:p>
    <w:p w:rsidR="005C331C" w:rsidRPr="000E5471" w:rsidRDefault="005C331C" w:rsidP="005C331C">
      <w:pPr>
        <w:spacing w:line="240" w:lineRule="atLeast"/>
        <w:jc w:val="center"/>
        <w:rPr>
          <w:sz w:val="24"/>
          <w:szCs w:val="24"/>
        </w:rPr>
      </w:pPr>
      <w:r w:rsidRPr="000E5471">
        <w:rPr>
          <w:sz w:val="24"/>
          <w:szCs w:val="24"/>
        </w:rPr>
        <w:t xml:space="preserve">ул. Школьная 41, с. Средние </w:t>
      </w:r>
      <w:proofErr w:type="spellStart"/>
      <w:r w:rsidRPr="000E5471">
        <w:rPr>
          <w:sz w:val="24"/>
          <w:szCs w:val="24"/>
        </w:rPr>
        <w:t>Тарманы</w:t>
      </w:r>
      <w:proofErr w:type="spellEnd"/>
      <w:r w:rsidRPr="000E5471">
        <w:rPr>
          <w:sz w:val="24"/>
          <w:szCs w:val="24"/>
        </w:rPr>
        <w:t xml:space="preserve">, </w:t>
      </w:r>
      <w:proofErr w:type="spellStart"/>
      <w:r w:rsidRPr="000E5471">
        <w:rPr>
          <w:sz w:val="24"/>
          <w:szCs w:val="24"/>
        </w:rPr>
        <w:t>Нижнетавдинский</w:t>
      </w:r>
      <w:proofErr w:type="spellEnd"/>
      <w:r w:rsidRPr="000E5471">
        <w:rPr>
          <w:sz w:val="24"/>
          <w:szCs w:val="24"/>
        </w:rPr>
        <w:t xml:space="preserve"> район, Тюменская область, 626035, тел (34533) 2-55-97, факс: 2-55-97, Е-</w:t>
      </w:r>
      <w:r w:rsidRPr="000E5471">
        <w:rPr>
          <w:sz w:val="24"/>
          <w:szCs w:val="24"/>
          <w:lang w:val="en-US"/>
        </w:rPr>
        <w:t>mail</w:t>
      </w:r>
      <w:r w:rsidRPr="000E5471">
        <w:rPr>
          <w:sz w:val="24"/>
          <w:szCs w:val="24"/>
        </w:rPr>
        <w:t xml:space="preserve">: </w:t>
      </w:r>
      <w:proofErr w:type="spellStart"/>
      <w:r w:rsidRPr="000E5471">
        <w:rPr>
          <w:sz w:val="24"/>
          <w:szCs w:val="24"/>
          <w:lang w:val="en-US"/>
        </w:rPr>
        <w:t>tarmany</w:t>
      </w:r>
      <w:proofErr w:type="spellEnd"/>
      <w:r w:rsidRPr="000E5471">
        <w:rPr>
          <w:sz w:val="24"/>
          <w:szCs w:val="24"/>
        </w:rPr>
        <w:t>-</w:t>
      </w:r>
      <w:r w:rsidRPr="000E5471">
        <w:rPr>
          <w:sz w:val="24"/>
          <w:szCs w:val="24"/>
          <w:lang w:val="en-US"/>
        </w:rPr>
        <w:t>school</w:t>
      </w:r>
      <w:r w:rsidRPr="000E5471">
        <w:rPr>
          <w:sz w:val="24"/>
          <w:szCs w:val="24"/>
        </w:rPr>
        <w:t>@</w:t>
      </w:r>
      <w:proofErr w:type="spellStart"/>
      <w:r w:rsidRPr="000E5471">
        <w:rPr>
          <w:sz w:val="24"/>
          <w:szCs w:val="24"/>
          <w:lang w:val="en-US"/>
        </w:rPr>
        <w:t>yandex</w:t>
      </w:r>
      <w:proofErr w:type="spellEnd"/>
      <w:r w:rsidRPr="000E5471">
        <w:rPr>
          <w:sz w:val="24"/>
          <w:szCs w:val="24"/>
        </w:rPr>
        <w:t>.</w:t>
      </w:r>
      <w:proofErr w:type="spellStart"/>
      <w:r w:rsidRPr="000E5471">
        <w:rPr>
          <w:sz w:val="24"/>
          <w:szCs w:val="24"/>
          <w:lang w:val="en-US"/>
        </w:rPr>
        <w:t>ru</w:t>
      </w:r>
      <w:proofErr w:type="spellEnd"/>
      <w:r w:rsidRPr="000E5471">
        <w:rPr>
          <w:sz w:val="24"/>
          <w:szCs w:val="24"/>
        </w:rPr>
        <w:t xml:space="preserve"> </w:t>
      </w:r>
    </w:p>
    <w:p w:rsidR="005C331C" w:rsidRPr="000E5471" w:rsidRDefault="005C331C" w:rsidP="005C331C">
      <w:pPr>
        <w:jc w:val="both"/>
        <w:rPr>
          <w:sz w:val="24"/>
          <w:szCs w:val="24"/>
        </w:rPr>
      </w:pPr>
    </w:p>
    <w:tbl>
      <w:tblPr>
        <w:tblW w:w="482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7"/>
        <w:gridCol w:w="3400"/>
        <w:gridCol w:w="3131"/>
      </w:tblGrid>
      <w:tr w:rsidR="005C331C" w:rsidRPr="000E5471" w:rsidTr="00013CCC">
        <w:trPr>
          <w:trHeight w:val="1363"/>
          <w:tblCellSpacing w:w="0" w:type="dxa"/>
          <w:jc w:val="center"/>
        </w:trPr>
        <w:tc>
          <w:tcPr>
            <w:tcW w:w="1769" w:type="pct"/>
          </w:tcPr>
          <w:p w:rsidR="005C331C" w:rsidRPr="000E5471" w:rsidRDefault="005C331C" w:rsidP="00013CCC">
            <w:pPr>
              <w:jc w:val="center"/>
            </w:pPr>
            <w:r w:rsidRPr="000E5471">
              <w:rPr>
                <w:b/>
              </w:rPr>
              <w:t>Рассмотрено</w:t>
            </w:r>
          </w:p>
          <w:p w:rsidR="005C331C" w:rsidRPr="000E5471" w:rsidRDefault="005C331C" w:rsidP="00013CCC">
            <w:r w:rsidRPr="000E5471">
              <w:t xml:space="preserve">на заседании МО </w:t>
            </w:r>
          </w:p>
          <w:p w:rsidR="005C331C" w:rsidRPr="000E5471" w:rsidRDefault="005C331C" w:rsidP="00013CCC">
            <w:r w:rsidRPr="000E5471">
              <w:t xml:space="preserve">протокол № _______ </w:t>
            </w:r>
          </w:p>
          <w:p w:rsidR="005C331C" w:rsidRPr="000E5471" w:rsidRDefault="005C331C" w:rsidP="00013CCC">
            <w:r w:rsidRPr="000E5471">
              <w:t>от «___» _______ 2022 г. </w:t>
            </w:r>
          </w:p>
          <w:p w:rsidR="005C331C" w:rsidRPr="000E5471" w:rsidRDefault="005C331C" w:rsidP="00013CCC">
            <w:pPr>
              <w:ind w:right="-3"/>
            </w:pPr>
            <w:r w:rsidRPr="000E5471">
              <w:t>руководитель    ______</w:t>
            </w:r>
          </w:p>
          <w:p w:rsidR="005C331C" w:rsidRPr="000E5471" w:rsidRDefault="005C331C" w:rsidP="00013CCC">
            <w:pPr>
              <w:ind w:left="360" w:right="-3"/>
              <w:rPr>
                <w:b/>
                <w:bCs/>
              </w:rPr>
            </w:pPr>
            <w:r w:rsidRPr="000E5471">
              <w:t xml:space="preserve">                 </w:t>
            </w:r>
            <w:proofErr w:type="spellStart"/>
            <w:r w:rsidRPr="000E5471">
              <w:t>В.Р.Масямова</w:t>
            </w:r>
            <w:proofErr w:type="spellEnd"/>
          </w:p>
        </w:tc>
        <w:tc>
          <w:tcPr>
            <w:tcW w:w="1682" w:type="pct"/>
          </w:tcPr>
          <w:p w:rsidR="005C331C" w:rsidRPr="000E5471" w:rsidRDefault="005C331C" w:rsidP="00013CCC">
            <w:pPr>
              <w:ind w:right="501"/>
              <w:jc w:val="center"/>
              <w:rPr>
                <w:b/>
                <w:bCs/>
              </w:rPr>
            </w:pPr>
          </w:p>
          <w:p w:rsidR="005C331C" w:rsidRPr="000E5471" w:rsidRDefault="005C331C" w:rsidP="00013CCC">
            <w:pPr>
              <w:ind w:left="163" w:right="501"/>
              <w:rPr>
                <w:b/>
                <w:bCs/>
              </w:rPr>
            </w:pPr>
            <w:r w:rsidRPr="000E5471">
              <w:rPr>
                <w:b/>
                <w:bCs/>
              </w:rPr>
              <w:t>«Согласовано»</w:t>
            </w:r>
          </w:p>
          <w:p w:rsidR="005C331C" w:rsidRPr="000E5471" w:rsidRDefault="005C331C" w:rsidP="00013CCC">
            <w:pPr>
              <w:ind w:left="163"/>
              <w:rPr>
                <w:bCs/>
              </w:rPr>
            </w:pPr>
            <w:r w:rsidRPr="000E5471">
              <w:rPr>
                <w:bCs/>
              </w:rPr>
              <w:t xml:space="preserve">Директор филиала </w:t>
            </w:r>
          </w:p>
          <w:p w:rsidR="005C331C" w:rsidRPr="000E5471" w:rsidRDefault="005C331C" w:rsidP="00013CCC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_________</w:t>
            </w:r>
            <w:proofErr w:type="spellStart"/>
            <w:r w:rsidRPr="000E5471">
              <w:rPr>
                <w:bCs/>
              </w:rPr>
              <w:t>Н.И.Айнитдинова</w:t>
            </w:r>
            <w:proofErr w:type="spellEnd"/>
          </w:p>
          <w:p w:rsidR="005C331C" w:rsidRPr="000E5471" w:rsidRDefault="005C331C" w:rsidP="00013CCC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«___»_____________2022г.</w:t>
            </w:r>
          </w:p>
        </w:tc>
        <w:tc>
          <w:tcPr>
            <w:tcW w:w="1549" w:type="pct"/>
          </w:tcPr>
          <w:p w:rsidR="005C331C" w:rsidRPr="000E5471" w:rsidRDefault="005C331C" w:rsidP="00013CCC">
            <w:pPr>
              <w:ind w:right="501"/>
              <w:jc w:val="center"/>
              <w:rPr>
                <w:b/>
                <w:bCs/>
              </w:rPr>
            </w:pPr>
          </w:p>
          <w:p w:rsidR="005C331C" w:rsidRPr="000E5471" w:rsidRDefault="005C331C" w:rsidP="00013CCC">
            <w:pPr>
              <w:ind w:left="133" w:right="501"/>
            </w:pPr>
            <w:r w:rsidRPr="000E5471">
              <w:rPr>
                <w:b/>
                <w:bCs/>
              </w:rPr>
              <w:t>«Утверждаю»</w:t>
            </w:r>
          </w:p>
          <w:p w:rsidR="005C331C" w:rsidRPr="000E5471" w:rsidRDefault="005C331C" w:rsidP="00013CCC">
            <w:pPr>
              <w:ind w:left="133" w:right="501"/>
            </w:pPr>
            <w:r w:rsidRPr="000E5471">
              <w:t>директор школы</w:t>
            </w:r>
          </w:p>
          <w:p w:rsidR="005C331C" w:rsidRPr="000E5471" w:rsidRDefault="005C331C" w:rsidP="00013CCC">
            <w:r w:rsidRPr="000E5471">
              <w:t xml:space="preserve">  ____________</w:t>
            </w:r>
            <w:proofErr w:type="spellStart"/>
            <w:r w:rsidRPr="000E5471">
              <w:t>Н.В.Ваганова</w:t>
            </w:r>
            <w:proofErr w:type="spellEnd"/>
            <w:r w:rsidRPr="000E5471">
              <w:t xml:space="preserve"> </w:t>
            </w:r>
          </w:p>
          <w:p w:rsidR="005C331C" w:rsidRPr="000E5471" w:rsidRDefault="005C331C" w:rsidP="00013CCC">
            <w:r w:rsidRPr="000E5471">
              <w:t>«_____»_______________2022г.</w:t>
            </w:r>
          </w:p>
        </w:tc>
      </w:tr>
    </w:tbl>
    <w:p w:rsidR="005C331C" w:rsidRDefault="005C331C" w:rsidP="005C331C">
      <w:pPr>
        <w:spacing w:line="0" w:lineRule="atLeast"/>
        <w:ind w:left="3840"/>
        <w:rPr>
          <w:rFonts w:cs="Arial"/>
          <w:b/>
          <w:sz w:val="24"/>
          <w:szCs w:val="20"/>
          <w:lang w:val="en-US"/>
        </w:rPr>
      </w:pPr>
    </w:p>
    <w:p w:rsidR="005C331C" w:rsidRDefault="005C331C" w:rsidP="005C331C">
      <w:pPr>
        <w:spacing w:line="0" w:lineRule="atLeast"/>
        <w:ind w:left="3840"/>
        <w:rPr>
          <w:rFonts w:cs="Arial"/>
          <w:b/>
          <w:sz w:val="24"/>
          <w:szCs w:val="20"/>
          <w:lang w:val="en-US"/>
        </w:rPr>
      </w:pPr>
    </w:p>
    <w:p w:rsidR="005C331C" w:rsidRPr="000E5471" w:rsidRDefault="005C331C" w:rsidP="005C331C">
      <w:pPr>
        <w:spacing w:line="0" w:lineRule="atLeast"/>
        <w:ind w:left="3840"/>
        <w:rPr>
          <w:rFonts w:cs="Arial"/>
          <w:b/>
          <w:sz w:val="24"/>
          <w:szCs w:val="20"/>
        </w:rPr>
      </w:pPr>
      <w:r w:rsidRPr="000E5471">
        <w:rPr>
          <w:rFonts w:cs="Arial"/>
          <w:b/>
          <w:sz w:val="24"/>
          <w:szCs w:val="20"/>
        </w:rPr>
        <w:t>РАБОЧАЯ ПРОГРАММА</w:t>
      </w:r>
    </w:p>
    <w:p w:rsidR="005C331C" w:rsidRPr="000E5471" w:rsidRDefault="005C331C" w:rsidP="005C331C">
      <w:pPr>
        <w:spacing w:line="149" w:lineRule="exact"/>
        <w:rPr>
          <w:rFonts w:cs="Arial"/>
          <w:sz w:val="24"/>
          <w:szCs w:val="20"/>
        </w:rPr>
      </w:pPr>
    </w:p>
    <w:p w:rsidR="005C331C" w:rsidRPr="000E5471" w:rsidRDefault="005C331C" w:rsidP="005C331C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 xml:space="preserve">по </w:t>
      </w:r>
      <w:r>
        <w:rPr>
          <w:rFonts w:cs="Arial"/>
          <w:sz w:val="28"/>
          <w:szCs w:val="28"/>
        </w:rPr>
        <w:t xml:space="preserve">родной </w:t>
      </w:r>
      <w:r w:rsidRPr="000E5471">
        <w:rPr>
          <w:rFonts w:cs="Arial"/>
          <w:sz w:val="28"/>
          <w:szCs w:val="28"/>
        </w:rPr>
        <w:t>литературе</w:t>
      </w:r>
      <w:r>
        <w:rPr>
          <w:rFonts w:cs="Arial"/>
          <w:sz w:val="28"/>
          <w:szCs w:val="28"/>
        </w:rPr>
        <w:t xml:space="preserve"> (татарская)</w:t>
      </w:r>
    </w:p>
    <w:p w:rsidR="005C331C" w:rsidRPr="000E5471" w:rsidRDefault="005C331C" w:rsidP="005C331C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для </w:t>
      </w:r>
      <w:r w:rsidRPr="00227D5A">
        <w:rPr>
          <w:rFonts w:cs="Arial"/>
          <w:sz w:val="28"/>
          <w:szCs w:val="28"/>
        </w:rPr>
        <w:t>5</w:t>
      </w:r>
      <w:r w:rsidRPr="000E5471">
        <w:rPr>
          <w:rFonts w:cs="Arial"/>
          <w:sz w:val="28"/>
          <w:szCs w:val="28"/>
        </w:rPr>
        <w:t xml:space="preserve"> класса</w:t>
      </w:r>
    </w:p>
    <w:p w:rsidR="005C331C" w:rsidRPr="000E5471" w:rsidRDefault="005C331C" w:rsidP="005C331C">
      <w:pPr>
        <w:spacing w:line="200" w:lineRule="exact"/>
        <w:rPr>
          <w:rFonts w:cs="Arial"/>
          <w:sz w:val="28"/>
          <w:szCs w:val="28"/>
        </w:rPr>
      </w:pPr>
    </w:p>
    <w:p w:rsidR="005C331C" w:rsidRPr="000E5471" w:rsidRDefault="005C331C" w:rsidP="005C331C">
      <w:pPr>
        <w:spacing w:line="200" w:lineRule="exact"/>
        <w:rPr>
          <w:rFonts w:cs="Arial"/>
          <w:sz w:val="28"/>
          <w:szCs w:val="28"/>
        </w:rPr>
      </w:pPr>
    </w:p>
    <w:p w:rsidR="005C331C" w:rsidRPr="000E5471" w:rsidRDefault="005C331C" w:rsidP="005C331C">
      <w:pPr>
        <w:spacing w:line="0" w:lineRule="atLeast"/>
        <w:ind w:right="-5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>на 2022-2023 учебный год</w:t>
      </w:r>
    </w:p>
    <w:p w:rsidR="005C331C" w:rsidRPr="000E5471" w:rsidRDefault="005C331C" w:rsidP="005C331C">
      <w:pPr>
        <w:tabs>
          <w:tab w:val="left" w:pos="3465"/>
        </w:tabs>
        <w:rPr>
          <w:sz w:val="28"/>
          <w:szCs w:val="28"/>
        </w:rPr>
      </w:pPr>
      <w:r w:rsidRPr="000E5471">
        <w:rPr>
          <w:sz w:val="28"/>
          <w:szCs w:val="28"/>
        </w:rPr>
        <w:t xml:space="preserve">                                                количество часов</w:t>
      </w:r>
      <w:r w:rsidR="00227D5A">
        <w:rPr>
          <w:sz w:val="28"/>
          <w:szCs w:val="28"/>
        </w:rPr>
        <w:t>: 34</w:t>
      </w:r>
    </w:p>
    <w:p w:rsidR="005C331C" w:rsidRPr="00227D5A" w:rsidRDefault="005C331C" w:rsidP="005C331C">
      <w:pPr>
        <w:rPr>
          <w:sz w:val="24"/>
          <w:szCs w:val="24"/>
        </w:rPr>
      </w:pPr>
    </w:p>
    <w:p w:rsidR="005C331C" w:rsidRPr="000E5471" w:rsidRDefault="005C331C" w:rsidP="005C331C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Учитель: </w:t>
      </w:r>
      <w:r>
        <w:rPr>
          <w:color w:val="000000"/>
          <w:sz w:val="24"/>
          <w:szCs w:val="24"/>
        </w:rPr>
        <w:t xml:space="preserve">Гафурова Лариса </w:t>
      </w:r>
      <w:proofErr w:type="spellStart"/>
      <w:r>
        <w:rPr>
          <w:color w:val="000000"/>
          <w:sz w:val="24"/>
          <w:szCs w:val="24"/>
        </w:rPr>
        <w:t>Ривальевна</w:t>
      </w:r>
      <w:proofErr w:type="spellEnd"/>
      <w:r w:rsidRPr="000E5471">
        <w:rPr>
          <w:color w:val="000000"/>
          <w:sz w:val="24"/>
          <w:szCs w:val="24"/>
        </w:rPr>
        <w:t>,</w:t>
      </w:r>
    </w:p>
    <w:p w:rsidR="005C331C" w:rsidRPr="005C331C" w:rsidRDefault="005C331C" w:rsidP="005C331C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                                                                                                 учитель </w:t>
      </w:r>
      <w:r>
        <w:rPr>
          <w:color w:val="000000"/>
          <w:sz w:val="24"/>
          <w:szCs w:val="24"/>
        </w:rPr>
        <w:t>татарского языка и литературы</w:t>
      </w:r>
    </w:p>
    <w:p w:rsidR="005C331C" w:rsidRPr="000E5471" w:rsidRDefault="005C331C" w:rsidP="005C331C">
      <w:pPr>
        <w:jc w:val="right"/>
        <w:rPr>
          <w:color w:val="000000"/>
          <w:sz w:val="28"/>
          <w:szCs w:val="28"/>
        </w:rPr>
      </w:pPr>
    </w:p>
    <w:p w:rsidR="005C331C" w:rsidRPr="000E5471" w:rsidRDefault="005C331C" w:rsidP="005C331C">
      <w:pPr>
        <w:jc w:val="center"/>
        <w:rPr>
          <w:color w:val="000000"/>
          <w:sz w:val="28"/>
          <w:szCs w:val="28"/>
        </w:rPr>
      </w:pPr>
      <w:r w:rsidRPr="000E5471">
        <w:rPr>
          <w:color w:val="000000"/>
          <w:sz w:val="28"/>
          <w:szCs w:val="28"/>
        </w:rPr>
        <w:t xml:space="preserve">с. Средние </w:t>
      </w:r>
      <w:proofErr w:type="spellStart"/>
      <w:r w:rsidRPr="000E5471">
        <w:rPr>
          <w:color w:val="000000"/>
          <w:sz w:val="28"/>
          <w:szCs w:val="28"/>
        </w:rPr>
        <w:t>Тарманы</w:t>
      </w:r>
      <w:proofErr w:type="spellEnd"/>
      <w:r w:rsidRPr="000E5471">
        <w:rPr>
          <w:color w:val="000000"/>
          <w:sz w:val="28"/>
          <w:szCs w:val="28"/>
        </w:rPr>
        <w:t xml:space="preserve"> – 2022г.</w:t>
      </w:r>
    </w:p>
    <w:p w:rsidR="005C331C" w:rsidRPr="000E5471" w:rsidRDefault="005C331C" w:rsidP="005C331C">
      <w:pPr>
        <w:jc w:val="right"/>
        <w:rPr>
          <w:color w:val="000000"/>
          <w:sz w:val="28"/>
          <w:szCs w:val="28"/>
        </w:rPr>
      </w:pPr>
    </w:p>
    <w:p w:rsidR="00434F9B" w:rsidRDefault="00434F9B">
      <w:pPr>
        <w:spacing w:after="0" w:line="240" w:lineRule="auto"/>
        <w:rPr>
          <w:rFonts w:ascii="Times New Roman" w:eastAsia="Times New Roman" w:hAnsi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000000"/>
          <w:kern w:val="36"/>
          <w:sz w:val="24"/>
          <w:szCs w:val="24"/>
          <w:lang w:eastAsia="ru-RU"/>
        </w:rPr>
        <w:br w:type="page"/>
      </w:r>
    </w:p>
    <w:p w:rsidR="00434F9B" w:rsidRDefault="00434F9B" w:rsidP="00434F9B">
      <w:pPr>
        <w:spacing w:after="1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br w:type="page"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Аннотация к рабочей программе по татарской (родной) литературе,5класс</w:t>
      </w:r>
    </w:p>
    <w:tbl>
      <w:tblPr>
        <w:tblW w:w="9497" w:type="dxa"/>
        <w:tblInd w:w="704" w:type="dxa"/>
        <w:tblCellMar>
          <w:top w:w="16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360"/>
      </w:tblGrid>
      <w:tr w:rsidR="00434F9B" w:rsidRPr="008815EF" w:rsidTr="0076287D">
        <w:trPr>
          <w:trHeight w:val="238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9B" w:rsidRPr="008815EF" w:rsidRDefault="00434F9B" w:rsidP="0076287D">
            <w:pPr>
              <w:tabs>
                <w:tab w:val="center" w:pos="3932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15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Нормативная база </w:t>
            </w:r>
            <w:r w:rsidRPr="008815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ab/>
            </w:r>
            <w:r w:rsidRPr="008815EF">
              <w:rPr>
                <w:rFonts w:ascii="Times New Roman" w:eastAsia="Arial" w:hAnsi="Times New Roman"/>
                <w:b/>
                <w:color w:val="000000"/>
                <w:lang w:eastAsia="ru-RU"/>
              </w:rPr>
              <w:t xml:space="preserve"> </w:t>
            </w:r>
          </w:p>
          <w:p w:rsidR="00434F9B" w:rsidRPr="008815EF" w:rsidRDefault="00434F9B" w:rsidP="0076287D">
            <w:pPr>
              <w:spacing w:after="0" w:line="240" w:lineRule="auto"/>
              <w:ind w:left="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15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9B" w:rsidRPr="008815EF" w:rsidRDefault="00434F9B" w:rsidP="0076287D">
            <w:pPr>
              <w:spacing w:after="0" w:line="240" w:lineRule="auto"/>
              <w:ind w:left="2"/>
              <w:rPr>
                <w:rFonts w:ascii="Times New Roman" w:eastAsia="Times New Roman" w:hAnsi="Times New Roman"/>
                <w:lang w:eastAsia="ru-RU"/>
              </w:rPr>
            </w:pPr>
            <w:r w:rsidRPr="008815EF">
              <w:rPr>
                <w:rFonts w:ascii="Times New Roman" w:eastAsia="Times New Roman" w:hAnsi="Times New Roman"/>
                <w:lang w:eastAsia="ru-RU"/>
              </w:rPr>
              <w:t xml:space="preserve">Рабочая программа по </w:t>
            </w:r>
            <w:r>
              <w:rPr>
                <w:rFonts w:ascii="Times New Roman" w:eastAsia="Times New Roman" w:hAnsi="Times New Roman"/>
                <w:lang w:eastAsia="ru-RU"/>
              </w:rPr>
              <w:t>татарскому языку для 5</w:t>
            </w:r>
            <w:r w:rsidRPr="008815EF">
              <w:rPr>
                <w:rFonts w:ascii="Times New Roman" w:eastAsia="Times New Roman" w:hAnsi="Times New Roman"/>
                <w:lang w:eastAsia="ru-RU"/>
              </w:rPr>
              <w:t xml:space="preserve">класса составлена на основе: </w:t>
            </w:r>
          </w:p>
          <w:p w:rsidR="00434F9B" w:rsidRPr="008815EF" w:rsidRDefault="00434F9B" w:rsidP="0076287D">
            <w:pPr>
              <w:spacing w:after="21" w:line="240" w:lineRule="auto"/>
              <w:ind w:right="5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  <w:r w:rsidRPr="008815EF">
              <w:rPr>
                <w:rFonts w:ascii="Times New Roman" w:eastAsia="Times New Roman" w:hAnsi="Times New Roman"/>
                <w:lang w:eastAsia="ru-RU"/>
              </w:rPr>
              <w:t xml:space="preserve">Федерального государственного образовательного стандарта начального общего образования приказом Министерства образования и науки Российской Федерации от 06.10.2009 № 373, в ред. Приказов </w:t>
            </w:r>
            <w:proofErr w:type="spellStart"/>
            <w:r w:rsidRPr="008815EF">
              <w:rPr>
                <w:rFonts w:ascii="Times New Roman" w:eastAsia="Times New Roman" w:hAnsi="Times New Roman"/>
                <w:lang w:eastAsia="ru-RU"/>
              </w:rPr>
              <w:t>Минобрнауки</w:t>
            </w:r>
            <w:proofErr w:type="spellEnd"/>
            <w:r w:rsidRPr="008815EF">
              <w:rPr>
                <w:rFonts w:ascii="Times New Roman" w:eastAsia="Times New Roman" w:hAnsi="Times New Roman"/>
                <w:lang w:eastAsia="ru-RU"/>
              </w:rPr>
              <w:t xml:space="preserve"> России от 22.09.2011 № 2357,</w:t>
            </w:r>
            <w:r w:rsidRPr="008815EF">
              <w:rPr>
                <w:rFonts w:ascii="Times New Roman" w:eastAsia="Segoe UI Symbol" w:hAnsi="Times New Roman"/>
                <w:lang w:eastAsia="ru-RU"/>
              </w:rPr>
              <w:t xml:space="preserve"> </w:t>
            </w:r>
            <w:r w:rsidRPr="008815EF">
              <w:rPr>
                <w:rFonts w:ascii="Times New Roman" w:eastAsia="Times New Roman" w:hAnsi="Times New Roman"/>
                <w:lang w:eastAsia="ru-RU"/>
              </w:rPr>
              <w:t>от 18.12.2012 № 1060, от 29.12.2014 № 1643, от 31.12.2015 №1576;</w:t>
            </w:r>
            <w:r w:rsidRPr="008815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434F9B" w:rsidRPr="002210F1" w:rsidRDefault="00434F9B" w:rsidP="0076287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2.</w:t>
            </w:r>
            <w:r w:rsidRPr="002210F1">
              <w:rPr>
                <w:rFonts w:ascii="Times New Roman" w:eastAsia="Times New Roman" w:hAnsi="Times New Roman"/>
                <w:lang w:val="ru-RU" w:eastAsia="ru-RU"/>
              </w:rPr>
              <w:t xml:space="preserve"> Приказа </w:t>
            </w:r>
            <w:proofErr w:type="spellStart"/>
            <w:r w:rsidRPr="002210F1">
              <w:rPr>
                <w:rFonts w:ascii="Times New Roman" w:eastAsia="Times New Roman" w:hAnsi="Times New Roman"/>
                <w:lang w:val="ru-RU" w:eastAsia="ru-RU"/>
              </w:rPr>
              <w:t>Минпросвешения</w:t>
            </w:r>
            <w:proofErr w:type="spellEnd"/>
            <w:r w:rsidRPr="002210F1">
              <w:rPr>
                <w:rFonts w:ascii="Times New Roman" w:eastAsia="Times New Roman" w:hAnsi="Times New Roman"/>
                <w:lang w:val="ru-RU" w:eastAsia="ru-RU"/>
              </w:rPr>
              <w:t xml:space="preserve"> России от 20.05. 2020 № 254 «Об утверждении            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(Зарегистрировано в Минюсте России 14.09.2020 №59808);</w:t>
            </w:r>
          </w:p>
          <w:p w:rsidR="00434F9B" w:rsidRPr="002210F1" w:rsidRDefault="00434F9B" w:rsidP="0076287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3.</w:t>
            </w:r>
            <w:r w:rsidRPr="002210F1">
              <w:rPr>
                <w:rFonts w:ascii="Times New Roman" w:eastAsia="Times New Roman" w:hAnsi="Times New Roman"/>
                <w:lang w:val="ru-RU" w:eastAsia="ru-RU"/>
              </w:rPr>
              <w:t xml:space="preserve">Основной образовательной программы начального общего образования </w:t>
            </w:r>
            <w:r w:rsidRPr="002210F1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МАОУ «Велижанская СОШ» - «СОШ с. Средние </w:t>
            </w:r>
            <w:proofErr w:type="spellStart"/>
            <w:r w:rsidRPr="002210F1">
              <w:rPr>
                <w:rFonts w:ascii="Times New Roman" w:eastAsia="Times New Roman" w:hAnsi="Times New Roman"/>
                <w:color w:val="000000"/>
                <w:lang w:val="ru-RU" w:eastAsia="ru-RU"/>
              </w:rPr>
              <w:t>Тарманы</w:t>
            </w:r>
            <w:proofErr w:type="spellEnd"/>
            <w:r w:rsidRPr="002210F1">
              <w:rPr>
                <w:rFonts w:ascii="Times New Roman" w:eastAsia="Times New Roman" w:hAnsi="Times New Roman"/>
                <w:color w:val="000000"/>
                <w:lang w:val="ru-RU" w:eastAsia="ru-RU"/>
              </w:rPr>
              <w:t>» от 2022 г;</w:t>
            </w:r>
          </w:p>
          <w:p w:rsidR="00434F9B" w:rsidRPr="003D5220" w:rsidRDefault="00434F9B" w:rsidP="0076287D">
            <w:pPr>
              <w:widowControl w:val="0"/>
              <w:autoSpaceDE w:val="0"/>
              <w:autoSpaceDN w:val="0"/>
              <w:spacing w:before="11" w:after="0" w:line="311" w:lineRule="exact"/>
              <w:rPr>
                <w:rFonts w:asci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4.</w:t>
            </w:r>
            <w:r w:rsidRPr="008815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Учебного плана МАОУ «Велижанская СОШ» - «СОШ с. Средние </w:t>
            </w:r>
            <w:proofErr w:type="spellStart"/>
            <w:r w:rsidRPr="008815EF">
              <w:rPr>
                <w:rFonts w:ascii="Times New Roman" w:eastAsia="Times New Roman" w:hAnsi="Times New Roman"/>
                <w:color w:val="000000"/>
                <w:lang w:eastAsia="ru-RU"/>
              </w:rPr>
              <w:t>Тарманы</w:t>
            </w:r>
            <w:proofErr w:type="spellEnd"/>
            <w:r w:rsidRPr="008815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на 2022-2023учебный год.  </w:t>
            </w:r>
          </w:p>
        </w:tc>
      </w:tr>
      <w:tr w:rsidR="00434F9B" w:rsidRPr="008815EF" w:rsidTr="0076287D">
        <w:trPr>
          <w:trHeight w:val="576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9B" w:rsidRPr="008815EF" w:rsidRDefault="00434F9B" w:rsidP="0076287D">
            <w:pPr>
              <w:spacing w:after="0" w:line="240" w:lineRule="auto"/>
              <w:ind w:left="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15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УМК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9B" w:rsidRPr="009C0C96" w:rsidRDefault="00434F9B" w:rsidP="00762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3278">
              <w:rPr>
                <w:sz w:val="24"/>
              </w:rPr>
              <w:t>А.Р.</w:t>
            </w:r>
            <w:r w:rsidRPr="00E53278">
              <w:rPr>
                <w:spacing w:val="-5"/>
                <w:sz w:val="24"/>
              </w:rPr>
              <w:t xml:space="preserve"> </w:t>
            </w:r>
            <w:proofErr w:type="spellStart"/>
            <w:r w:rsidRPr="00E53278">
              <w:rPr>
                <w:sz w:val="24"/>
              </w:rPr>
              <w:t>Мотигуллина</w:t>
            </w:r>
            <w:proofErr w:type="spellEnd"/>
            <w:r w:rsidRPr="00E53278">
              <w:rPr>
                <w:sz w:val="24"/>
              </w:rPr>
              <w:t>,</w:t>
            </w:r>
            <w:r w:rsidRPr="00E53278">
              <w:rPr>
                <w:spacing w:val="-4"/>
                <w:sz w:val="24"/>
              </w:rPr>
              <w:t xml:space="preserve"> </w:t>
            </w:r>
            <w:r w:rsidRPr="00E53278">
              <w:rPr>
                <w:sz w:val="24"/>
              </w:rPr>
              <w:t>Р.Г.</w:t>
            </w:r>
            <w:r w:rsidRPr="00E53278">
              <w:rPr>
                <w:spacing w:val="-4"/>
                <w:sz w:val="24"/>
              </w:rPr>
              <w:t xml:space="preserve"> </w:t>
            </w:r>
            <w:proofErr w:type="spellStart"/>
            <w:r w:rsidRPr="00E53278">
              <w:rPr>
                <w:sz w:val="24"/>
              </w:rPr>
              <w:t>Ханнанов</w:t>
            </w:r>
            <w:proofErr w:type="spellEnd"/>
            <w:r w:rsidRPr="00E53278">
              <w:rPr>
                <w:sz w:val="24"/>
              </w:rPr>
              <w:t>.</w:t>
            </w:r>
            <w:r w:rsidRPr="00E5327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Татарская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5класс. 2016г</w:t>
            </w:r>
          </w:p>
          <w:p w:rsidR="00434F9B" w:rsidRPr="008815EF" w:rsidRDefault="00434F9B" w:rsidP="00762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34F9B" w:rsidRPr="008815EF" w:rsidTr="0076287D">
        <w:trPr>
          <w:trHeight w:val="2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9B" w:rsidRPr="008815EF" w:rsidRDefault="00434F9B" w:rsidP="0076287D">
            <w:pPr>
              <w:spacing w:after="0" w:line="240" w:lineRule="auto"/>
              <w:ind w:left="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15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Основные цели и задачи реализации содержания предмета </w:t>
            </w:r>
          </w:p>
          <w:p w:rsidR="00434F9B" w:rsidRPr="008815EF" w:rsidRDefault="00434F9B" w:rsidP="0076287D">
            <w:pPr>
              <w:spacing w:after="0" w:line="240" w:lineRule="auto"/>
              <w:ind w:left="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9B" w:rsidRPr="002210F1" w:rsidRDefault="00434F9B" w:rsidP="0076287D">
            <w:pPr>
              <w:pStyle w:val="a7"/>
              <w:spacing w:before="49" w:line="268" w:lineRule="auto"/>
              <w:ind w:left="106" w:right="119" w:firstLine="708"/>
            </w:pPr>
            <w:r w:rsidRPr="002210F1">
              <w:rPr>
                <w:b/>
              </w:rPr>
              <w:t>Цель</w:t>
            </w:r>
            <w:r w:rsidRPr="002210F1">
              <w:rPr>
                <w:b/>
                <w:spacing w:val="1"/>
              </w:rPr>
              <w:t xml:space="preserve"> </w:t>
            </w:r>
            <w:r w:rsidRPr="002210F1">
              <w:t>изучения</w:t>
            </w:r>
            <w:r w:rsidRPr="002210F1">
              <w:rPr>
                <w:spacing w:val="1"/>
              </w:rPr>
              <w:t xml:space="preserve"> </w:t>
            </w:r>
            <w:r w:rsidRPr="002210F1">
              <w:t>учебного</w:t>
            </w:r>
            <w:r w:rsidRPr="002210F1">
              <w:rPr>
                <w:spacing w:val="1"/>
              </w:rPr>
              <w:t xml:space="preserve"> </w:t>
            </w:r>
            <w:r w:rsidRPr="002210F1">
              <w:t>предмета</w:t>
            </w:r>
            <w:r w:rsidRPr="002210F1">
              <w:rPr>
                <w:spacing w:val="1"/>
              </w:rPr>
              <w:t xml:space="preserve"> </w:t>
            </w:r>
            <w:r w:rsidRPr="002210F1">
              <w:t>–</w:t>
            </w:r>
            <w:r w:rsidRPr="002210F1">
              <w:rPr>
                <w:spacing w:val="1"/>
              </w:rPr>
              <w:t xml:space="preserve"> </w:t>
            </w:r>
            <w:r w:rsidRPr="002210F1">
              <w:t>воспитание</w:t>
            </w:r>
            <w:r w:rsidRPr="002210F1">
              <w:rPr>
                <w:spacing w:val="1"/>
              </w:rPr>
              <w:t xml:space="preserve"> </w:t>
            </w:r>
            <w:r w:rsidRPr="002210F1">
              <w:t>ценностного</w:t>
            </w:r>
            <w:r w:rsidRPr="002210F1">
              <w:rPr>
                <w:spacing w:val="1"/>
              </w:rPr>
              <w:t xml:space="preserve"> </w:t>
            </w:r>
            <w:r w:rsidRPr="002210F1">
              <w:t>отношения</w:t>
            </w:r>
            <w:r w:rsidRPr="002210F1">
              <w:rPr>
                <w:spacing w:val="1"/>
              </w:rPr>
              <w:t xml:space="preserve"> </w:t>
            </w:r>
            <w:r w:rsidRPr="002210F1">
              <w:t>к</w:t>
            </w:r>
            <w:r w:rsidRPr="002210F1">
              <w:rPr>
                <w:spacing w:val="1"/>
              </w:rPr>
              <w:t xml:space="preserve"> </w:t>
            </w:r>
            <w:r w:rsidRPr="002210F1">
              <w:t>родной</w:t>
            </w:r>
            <w:r w:rsidRPr="002210F1">
              <w:rPr>
                <w:spacing w:val="1"/>
              </w:rPr>
              <w:t xml:space="preserve"> </w:t>
            </w:r>
            <w:r w:rsidRPr="002210F1">
              <w:t>(татарской) литературе как существенной части родной культуры, приобщение обучающихся к</w:t>
            </w:r>
            <w:r w:rsidRPr="002210F1">
              <w:rPr>
                <w:spacing w:val="1"/>
              </w:rPr>
              <w:t xml:space="preserve"> </w:t>
            </w:r>
            <w:r w:rsidRPr="002210F1">
              <w:t>культурному наследию и традициям своего народа, а также формирование грамотного читателя,</w:t>
            </w:r>
            <w:r w:rsidRPr="002210F1">
              <w:rPr>
                <w:spacing w:val="1"/>
              </w:rPr>
              <w:t xml:space="preserve"> </w:t>
            </w:r>
            <w:r w:rsidRPr="002210F1">
              <w:t>способного</w:t>
            </w:r>
            <w:r w:rsidRPr="002210F1">
              <w:rPr>
                <w:spacing w:val="-2"/>
              </w:rPr>
              <w:t xml:space="preserve"> </w:t>
            </w:r>
            <w:r w:rsidRPr="002210F1">
              <w:t>использовать</w:t>
            </w:r>
            <w:r w:rsidRPr="002210F1">
              <w:rPr>
                <w:spacing w:val="-1"/>
              </w:rPr>
              <w:t xml:space="preserve"> </w:t>
            </w:r>
            <w:r w:rsidRPr="002210F1">
              <w:t>свою</w:t>
            </w:r>
            <w:r w:rsidRPr="002210F1">
              <w:rPr>
                <w:spacing w:val="-2"/>
              </w:rPr>
              <w:t xml:space="preserve"> </w:t>
            </w:r>
            <w:r w:rsidRPr="002210F1">
              <w:t>читательскую деятельность как</w:t>
            </w:r>
            <w:r w:rsidRPr="002210F1">
              <w:rPr>
                <w:spacing w:val="-2"/>
              </w:rPr>
              <w:t xml:space="preserve"> </w:t>
            </w:r>
            <w:r w:rsidRPr="002210F1">
              <w:t>средство</w:t>
            </w:r>
            <w:r w:rsidRPr="002210F1">
              <w:rPr>
                <w:spacing w:val="-2"/>
              </w:rPr>
              <w:t xml:space="preserve"> </w:t>
            </w:r>
            <w:r w:rsidRPr="002210F1">
              <w:t>для</w:t>
            </w:r>
            <w:r w:rsidRPr="002210F1">
              <w:rPr>
                <w:spacing w:val="-1"/>
              </w:rPr>
              <w:t xml:space="preserve"> </w:t>
            </w:r>
            <w:r w:rsidRPr="002210F1">
              <w:t>самообразования.</w:t>
            </w:r>
          </w:p>
          <w:p w:rsidR="00434F9B" w:rsidRDefault="00434F9B" w:rsidP="0076287D">
            <w:pPr>
              <w:spacing w:before="19"/>
              <w:ind w:left="8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</w:p>
          <w:p w:rsidR="00434F9B" w:rsidRPr="002210F1" w:rsidRDefault="00434F9B" w:rsidP="00434F9B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743"/>
              </w:tabs>
              <w:autoSpaceDE w:val="0"/>
              <w:autoSpaceDN w:val="0"/>
              <w:spacing w:before="54" w:after="0"/>
              <w:ind w:right="124"/>
              <w:contextualSpacing w:val="0"/>
              <w:jc w:val="both"/>
              <w:rPr>
                <w:sz w:val="24"/>
                <w:lang w:val="ru-RU"/>
              </w:rPr>
            </w:pPr>
            <w:r w:rsidRPr="002210F1">
              <w:rPr>
                <w:sz w:val="24"/>
                <w:lang w:val="ru-RU"/>
              </w:rPr>
              <w:t>развитие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умений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комментировать,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анализировать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и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интерпретировать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художественный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текст;</w:t>
            </w:r>
          </w:p>
          <w:p w:rsidR="00434F9B" w:rsidRPr="002210F1" w:rsidRDefault="00434F9B" w:rsidP="00434F9B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743"/>
              </w:tabs>
              <w:autoSpaceDE w:val="0"/>
              <w:autoSpaceDN w:val="0"/>
              <w:spacing w:before="31" w:after="0" w:line="264" w:lineRule="auto"/>
              <w:ind w:right="114"/>
              <w:contextualSpacing w:val="0"/>
              <w:jc w:val="both"/>
              <w:rPr>
                <w:sz w:val="24"/>
                <w:lang w:val="ru-RU"/>
              </w:rPr>
            </w:pPr>
            <w:r w:rsidRPr="002210F1">
              <w:rPr>
                <w:sz w:val="24"/>
                <w:lang w:val="ru-RU"/>
              </w:rPr>
              <w:t>приобщение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обучающихся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к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родной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(татарской)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литературе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как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искусству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слова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через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введение элементов литературоведческого анализа, ознакомление с отдельными теоретико-</w:t>
            </w:r>
            <w:r w:rsidRPr="002210F1">
              <w:rPr>
                <w:spacing w:val="-57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литературными</w:t>
            </w:r>
            <w:r w:rsidRPr="002210F1">
              <w:rPr>
                <w:spacing w:val="-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понятиями;</w:t>
            </w:r>
          </w:p>
          <w:p w:rsidR="00434F9B" w:rsidRPr="002210F1" w:rsidRDefault="00434F9B" w:rsidP="00434F9B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743"/>
              </w:tabs>
              <w:autoSpaceDE w:val="0"/>
              <w:autoSpaceDN w:val="0"/>
              <w:spacing w:before="22" w:after="0"/>
              <w:ind w:right="123"/>
              <w:contextualSpacing w:val="0"/>
              <w:jc w:val="both"/>
              <w:rPr>
                <w:sz w:val="24"/>
                <w:lang w:val="ru-RU"/>
              </w:rPr>
            </w:pPr>
            <w:r w:rsidRPr="002210F1">
              <w:rPr>
                <w:sz w:val="24"/>
                <w:lang w:val="ru-RU"/>
              </w:rPr>
              <w:t>знакомство с татарским литературным процессом и осознание его связи с историческим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процессом;</w:t>
            </w:r>
          </w:p>
          <w:p w:rsidR="00434F9B" w:rsidRPr="002210F1" w:rsidRDefault="00434F9B" w:rsidP="00434F9B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743"/>
              </w:tabs>
              <w:autoSpaceDE w:val="0"/>
              <w:autoSpaceDN w:val="0"/>
              <w:spacing w:before="32" w:after="0" w:line="256" w:lineRule="auto"/>
              <w:ind w:right="117"/>
              <w:contextualSpacing w:val="0"/>
              <w:jc w:val="both"/>
              <w:rPr>
                <w:sz w:val="24"/>
                <w:lang w:val="ru-RU"/>
              </w:rPr>
            </w:pPr>
            <w:r w:rsidRPr="002210F1">
              <w:rPr>
                <w:sz w:val="24"/>
                <w:lang w:val="ru-RU"/>
              </w:rPr>
              <w:t>развитие коммуникативных умений, обучающихся (устной и письменной диалогической и</w:t>
            </w:r>
            <w:r w:rsidRPr="002210F1">
              <w:rPr>
                <w:spacing w:val="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монологической</w:t>
            </w:r>
            <w:r w:rsidRPr="002210F1">
              <w:rPr>
                <w:spacing w:val="-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речи на</w:t>
            </w:r>
            <w:r w:rsidRPr="002210F1">
              <w:rPr>
                <w:spacing w:val="-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татарском</w:t>
            </w:r>
            <w:r w:rsidRPr="002210F1">
              <w:rPr>
                <w:spacing w:val="-1"/>
                <w:sz w:val="24"/>
                <w:lang w:val="ru-RU"/>
              </w:rPr>
              <w:t xml:space="preserve"> </w:t>
            </w:r>
            <w:r w:rsidRPr="002210F1">
              <w:rPr>
                <w:sz w:val="24"/>
                <w:lang w:val="ru-RU"/>
              </w:rPr>
              <w:t>языке);</w:t>
            </w:r>
          </w:p>
          <w:p w:rsidR="00434F9B" w:rsidRPr="008815EF" w:rsidRDefault="00434F9B" w:rsidP="0076287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4F9B" w:rsidRPr="008815EF" w:rsidTr="0076287D">
        <w:tblPrEx>
          <w:tblCellMar>
            <w:top w:w="32" w:type="dxa"/>
            <w:right w:w="51" w:type="dxa"/>
          </w:tblCellMar>
        </w:tblPrEx>
        <w:trPr>
          <w:trHeight w:val="36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9B" w:rsidRPr="008815EF" w:rsidRDefault="00434F9B" w:rsidP="0076287D">
            <w:pPr>
              <w:spacing w:after="0" w:line="240" w:lineRule="auto"/>
              <w:ind w:left="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15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Срок реализации </w:t>
            </w:r>
          </w:p>
          <w:p w:rsidR="00434F9B" w:rsidRPr="008815EF" w:rsidRDefault="00434F9B" w:rsidP="0076287D">
            <w:pPr>
              <w:spacing w:after="0" w:line="240" w:lineRule="auto"/>
              <w:ind w:left="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15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9B" w:rsidRPr="008815EF" w:rsidRDefault="00434F9B" w:rsidP="00762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15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2022-2023 учебный год. </w:t>
            </w:r>
          </w:p>
        </w:tc>
      </w:tr>
      <w:tr w:rsidR="00434F9B" w:rsidRPr="008815EF" w:rsidTr="0076287D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9B" w:rsidRPr="008815EF" w:rsidRDefault="00434F9B" w:rsidP="0076287D">
            <w:pPr>
              <w:spacing w:after="0" w:line="240" w:lineRule="auto"/>
              <w:ind w:left="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15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Место предмета в учебном плане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9B" w:rsidRPr="008815EF" w:rsidRDefault="00434F9B" w:rsidP="00762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8815EF">
              <w:rPr>
                <w:rFonts w:ascii="Times New Roman" w:eastAsia="Times New Roman" w:hAnsi="Times New Roman"/>
                <w:lang w:eastAsia="ru-RU"/>
              </w:rPr>
              <w:t>класс —</w:t>
            </w:r>
            <w:r>
              <w:rPr>
                <w:rFonts w:ascii="Times New Roman" w:eastAsia="Times New Roman" w:hAnsi="Times New Roman"/>
                <w:lang w:eastAsia="ru-RU"/>
              </w:rPr>
              <w:t>34</w:t>
            </w:r>
            <w:r w:rsidRPr="008815EF">
              <w:rPr>
                <w:rFonts w:ascii="Times New Roman" w:eastAsia="Times New Roman" w:hAnsi="Times New Roman"/>
                <w:lang w:eastAsia="ru-RU"/>
              </w:rPr>
              <w:t xml:space="preserve"> ч</w:t>
            </w:r>
          </w:p>
        </w:tc>
      </w:tr>
      <w:tr w:rsidR="00434F9B" w:rsidRPr="008815EF" w:rsidTr="0076287D">
        <w:tblPrEx>
          <w:tblCellMar>
            <w:top w:w="32" w:type="dxa"/>
            <w:right w:w="51" w:type="dxa"/>
          </w:tblCellMar>
        </w:tblPrEx>
        <w:trPr>
          <w:trHeight w:val="125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9B" w:rsidRPr="008815EF" w:rsidRDefault="00434F9B" w:rsidP="0076287D">
            <w:pPr>
              <w:spacing w:after="0" w:line="240" w:lineRule="auto"/>
              <w:ind w:left="2"/>
              <w:rPr>
                <w:rFonts w:ascii="Times New Roman" w:eastAsia="Times New Roman" w:hAnsi="Times New Roman"/>
                <w:b/>
                <w:lang w:eastAsia="ru-RU"/>
              </w:rPr>
            </w:pPr>
            <w:r w:rsidRPr="008815EF">
              <w:rPr>
                <w:rFonts w:ascii="Times New Roman" w:eastAsia="Times New Roman" w:hAnsi="Times New Roman"/>
                <w:b/>
                <w:lang w:eastAsia="ru-RU"/>
              </w:rPr>
              <w:t>Изменения, внесенные в учебную программу, их обоснование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9B" w:rsidRPr="002210F1" w:rsidRDefault="00434F9B" w:rsidP="0076287D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</w:tc>
      </w:tr>
      <w:tr w:rsidR="00434F9B" w:rsidRPr="008815EF" w:rsidTr="0076287D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9B" w:rsidRPr="008815EF" w:rsidRDefault="00434F9B" w:rsidP="0076287D">
            <w:pPr>
              <w:spacing w:after="0" w:line="240" w:lineRule="auto"/>
              <w:ind w:left="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15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Структура рабочей программы 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9B" w:rsidRPr="008815EF" w:rsidRDefault="00434F9B" w:rsidP="0076287D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5EF">
              <w:rPr>
                <w:rFonts w:ascii="Times New Roman" w:eastAsia="Times New Roman" w:hAnsi="Times New Roman"/>
                <w:lang w:eastAsia="ru-RU"/>
              </w:rPr>
              <w:t>1.Пояснительная записка</w:t>
            </w:r>
          </w:p>
          <w:p w:rsidR="00434F9B" w:rsidRPr="008815EF" w:rsidRDefault="00434F9B" w:rsidP="0076287D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5EF">
              <w:rPr>
                <w:rFonts w:ascii="Times New Roman" w:eastAsia="Times New Roman" w:hAnsi="Times New Roman"/>
                <w:lang w:eastAsia="ru-RU"/>
              </w:rPr>
              <w:t xml:space="preserve">2.Содержание учебного предмета. </w:t>
            </w:r>
          </w:p>
          <w:p w:rsidR="00434F9B" w:rsidRPr="008815EF" w:rsidRDefault="00434F9B" w:rsidP="0076287D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15EF">
              <w:rPr>
                <w:rFonts w:ascii="Times New Roman" w:eastAsia="Times New Roman" w:hAnsi="Times New Roman"/>
                <w:lang w:eastAsia="ru-RU"/>
              </w:rPr>
              <w:t xml:space="preserve">3. Планируемые образовательные </w:t>
            </w:r>
            <w:proofErr w:type="spellStart"/>
            <w:r w:rsidRPr="008815EF">
              <w:rPr>
                <w:rFonts w:ascii="Times New Roman" w:eastAsia="Times New Roman" w:hAnsi="Times New Roman"/>
                <w:lang w:eastAsia="ru-RU"/>
              </w:rPr>
              <w:t>результаты</w:t>
            </w:r>
            <w:r>
              <w:rPr>
                <w:rFonts w:ascii="Times New Roman" w:eastAsia="Times New Roman" w:hAnsi="Times New Roman"/>
                <w:lang w:eastAsia="ru-RU"/>
              </w:rPr>
              <w:t>.Тематическое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планирование</w:t>
            </w:r>
          </w:p>
        </w:tc>
      </w:tr>
    </w:tbl>
    <w:p w:rsidR="00434F9B" w:rsidRDefault="00434F9B">
      <w:pPr>
        <w:spacing w:after="0" w:line="240" w:lineRule="auto"/>
        <w:rPr>
          <w:rFonts w:ascii="Times New Roman" w:eastAsia="Times New Roman" w:hAnsi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831747" w:rsidRPr="000529EB" w:rsidRDefault="00831747" w:rsidP="00915F88">
      <w:pPr>
        <w:shd w:val="clear" w:color="auto" w:fill="FFFFFF"/>
        <w:spacing w:before="100" w:beforeAutospacing="1" w:after="240" w:line="240" w:lineRule="atLeast"/>
        <w:jc w:val="center"/>
        <w:outlineLvl w:val="0"/>
        <w:rPr>
          <w:rFonts w:ascii="Times New Roman" w:eastAsia="Times New Roman" w:hAnsi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ОБЩАЯ ХАРАКТЕРИСТИКА УЧЕБН</w:t>
      </w:r>
      <w:r w:rsidR="000529EB"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ОГО ПРЕДМЕТА «ТАТАРСКАЯ</w:t>
      </w: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ЛИТЕРАТУРА»</w:t>
      </w:r>
      <w:r w:rsidR="00A660E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Татарская литература, являясь носительницей важных культурных ценностей, смыслов, духовно-нравственных представлений, содействует познанию и усвоению жизненной философии татарского народа, участвует в формировании национального самосознания, самоидентификации и общероссийского гражданского сознания обучающихся.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 «Родная (татарская) литература» выступает одним из основных предметов гуманитарного образования, определяющих уровень интеллектуального и нравственно-эстетического развития личности. Изучение родной литературы способствует познанию жизни и моделированию действительности, создает при помощи изобразительно-выразительных средств художественную картину мира и вызывает определенное отношение к ней, обладает высокой степенью эмоционального воздействия. С литературным образованием связано воспитание читателя, осознающего значимость чтения и изучения литературы для своего дальнейшего личностного развития, способного аргументировать свое мнение и оформлять его словесно в устных и письменных высказываниях, а также формирование потребности в систематическом чтении как средстве познания мира и себя в этом мире, гармонизации отношений человека и общества.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родной (татарской) литературы обеспечивает постижение обучающимися произведений татарской литературы, развитие навыков интерпретации и анализа с опорой на принципы единства художественной формы и содержания; создание условий для развития национального самосознания, осознания этнической принадлежности, приобретения системных знаний об истории, языке, культуре, мировоззрении, менталитете, философии своего народа.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Учебный предмет обеспечивает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связи с другими учебными предметами гуманитарного цикла, особенно с учебным предметом «Родной (татарский) язык» и «Литература».</w:t>
      </w:r>
    </w:p>
    <w:p w:rsidR="00831747" w:rsidRPr="000529EB" w:rsidRDefault="00831747" w:rsidP="00831747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ЦЕЛЬ И ЗАДАЧИ ИЗУЧЕНИЯ УЧЕБНО</w:t>
      </w:r>
      <w:r w:rsidR="000529EB" w:rsidRPr="000529EB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ГО ПРЕДМЕТА «ТАТАРСКАЯ </w:t>
      </w:r>
      <w:r w:rsidRPr="000529EB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ЛИТЕРАТУРА»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 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изучения учебного предмета – воспитание ценностного отношения к родной (татарской) литературе как существенной части родной культуры, приобщение обучающихся к культурному наследию и традициям своего народа, а также формирование грамотного читателя, способного использовать свою читательскую деятельность как средство для самообразования.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 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изучения учебного предмета: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развитие умений комментировать, анализировать и интерпретировать художественный текст;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приобщение обучающихся к родной (татарской) литературе как искусству слова через введение элементов литературоведческого анализа, ознакомление с отдельными теоретико-литературными понятиями;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знакомство с татарским литературным процессом и осознание его связи с историческим процессом;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развитие коммуникативных умений обучающихся (устной и письменной диалогической и монологической речи на татарском языке);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формирование читательского кругозора;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 формирование нравственных и эстетических чувств обучающихся;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развитие способностей к творческой деятельности на родном (татарском) языке;</w:t>
      </w:r>
    </w:p>
    <w:p w:rsidR="00831747" w:rsidRPr="000529EB" w:rsidRDefault="00831747" w:rsidP="000529EB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овладение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умениями и универсальными учебными действиями.</w:t>
      </w:r>
      <w:r w:rsidR="000529EB"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МЕСТО УЧЕБН</w:t>
      </w:r>
      <w:r w:rsidR="000529EB"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ОГО ПРЕДМЕТА «ТАТАРСКАЯ</w:t>
      </w: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ЛИТЕРАТУРА» В УЧЕБНОМ ПЛАНЕ</w:t>
      </w:r>
      <w:r w:rsidR="00A660E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 государственным образовательным стандартом основного общего образования учебный предмет «Родная литература» входит в предметную область «Родной язык и родная литература» и является обязательным для изучения.</w:t>
      </w:r>
    </w:p>
    <w:p w:rsidR="00831747" w:rsidRPr="000529EB" w:rsidRDefault="00831747" w:rsidP="00831747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5 классе на изучение учебн</w:t>
      </w:r>
      <w:r w:rsidR="000529EB"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 предмета «Татарская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литература» отводится 1 час в неделю, что составляет 34 часа.</w:t>
      </w:r>
    </w:p>
    <w:p w:rsidR="00831747" w:rsidRPr="000529EB" w:rsidRDefault="00831747" w:rsidP="006277D6">
      <w:pP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aps/>
          <w:color w:val="000000"/>
          <w:kern w:val="36"/>
          <w:sz w:val="24"/>
          <w:szCs w:val="24"/>
          <w:lang w:eastAsia="ru-RU"/>
        </w:rPr>
        <w:t>СОДЕРЖАНИЕ УЧЕБНОГО ПРЕДМЕТА 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Введение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Периодическая печать на татарском языке для детей.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Детский журнал «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Ялкын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(«Пламя»).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Устное народное творчество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Устное народное творчество как народное достояние.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фольклорных произведений. Основные жанры фольклора.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Сказки. 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Отображение национального характера в сказках. Виды сказок.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Татарские народные сказки: «Хәйләкәр төлке» («Хитрая лиса»), «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Өч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кыз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(«Три дочери»).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Мифы. 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 мифе. Происхождение мифов, их классификация. Татарские народные мифы.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Мифы: «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Җил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иясе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җил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чыгара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(«Откуда появляется ветер»), «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Тавык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(«Курица»).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Предания и легенды. 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жанра. Отличие легенд от преданий.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Легенда: «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Зөһрә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кыз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(«Девушка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Зухра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»).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Предание: «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Шәһәр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нигә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Казан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дип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аталган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(«Почему город назвали Казанью»).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Малые жанры устного народного творчества. 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Загадки, пословицы, поговорки.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Татарская литература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Литературная (авторская) сказка. 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Фольклорные традиции в литературной сказке. Художественный вымысел в литературной сказке.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Г. Тукай.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Шүрәле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(«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Шурале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»). Мифологический сюжет сказки. Поэтические особенности сказки-поэмы. Художественный смысл сказки. Образ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Шурале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искусстве. Ознакомительная информация о балете «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Шурале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Проза. 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Эпические произведения, их особенности. Жанр рассказа.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Ф. </w:t>
      </w:r>
      <w:proofErr w:type="spellStart"/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Яруллин</w:t>
      </w:r>
      <w:proofErr w:type="spellEnd"/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Кояштагы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тап» («Пятно на солнце»). Тема нравственности. Понятия честности, милосердия, взаимовыручки и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взаимоподдержки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Ф. </w:t>
      </w:r>
      <w:proofErr w:type="spellStart"/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Амирхан</w:t>
      </w:r>
      <w:proofErr w:type="spellEnd"/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«Ай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өстендәге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Зөһрә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кыз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(«Девушка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Зухра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Луне»).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Басня.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Особенности жанра. Герои, композиция.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Г. Тукай.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Умарта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корты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һәм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чебеннәр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(«Пчела и мухи»).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М. </w:t>
      </w:r>
      <w:proofErr w:type="spellStart"/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Гафури</w:t>
      </w:r>
      <w:proofErr w:type="spellEnd"/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Сарыкны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кем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ашаган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(«Кто съел овцу»).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Лирические произведения.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Особенности лирических произведений.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Г. Тукай.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Туган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җиремә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(«Родной земле»). Особенности пейзажной лирики. Воспевание родной земли.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Жизнь и творчество М. 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Джалиля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М. </w:t>
      </w:r>
      <w:proofErr w:type="spellStart"/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Джалиль</w:t>
      </w:r>
      <w:proofErr w:type="spellEnd"/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Сандугач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һәм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чишмә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(«Соловей и родник»). Восхваление храбрости и мужества советского солдата. Чувство долга перед Родиной.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М. </w:t>
      </w:r>
      <w:proofErr w:type="spellStart"/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Аглямов</w:t>
      </w:r>
      <w:proofErr w:type="spellEnd"/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Матурлык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минем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белән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(«Красота всегда со мной»). Тема красоты. Умение видеть красоту.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Р. </w:t>
      </w:r>
      <w:proofErr w:type="spellStart"/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Миннуллин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«Әни, мин көчек күрдем» («Мама, я видел щенка»), «Олы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булсам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...» («Когда я стану взрослым...»). Детская мечта. Сострадание и милосердие.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Ш. </w:t>
      </w:r>
      <w:proofErr w:type="spellStart"/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Галиев</w:t>
      </w:r>
      <w:proofErr w:type="spellEnd"/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«Һәркем әйтә дөресен» («Каждый говорит правду»).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Драматические произведения</w:t>
      </w:r>
    </w:p>
    <w:p w:rsidR="00831747" w:rsidRPr="000529EB" w:rsidRDefault="00831747" w:rsidP="00831747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Т. </w:t>
      </w:r>
      <w:proofErr w:type="spellStart"/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Миннулин</w:t>
      </w:r>
      <w:proofErr w:type="spellEnd"/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Гафият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турында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әкият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(«Сказка о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Гафияте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»). Фольклорное начало в произведении. Сказочные персонажи.</w:t>
      </w:r>
    </w:p>
    <w:p w:rsidR="00831747" w:rsidRPr="000529EB" w:rsidRDefault="00831747" w:rsidP="006277D6">
      <w:pP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831747" w:rsidRPr="000529EB" w:rsidRDefault="00831747" w:rsidP="00831747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</w:t>
      </w:r>
      <w:r w:rsidR="000529EB"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предмета «Татарская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литература» у обучающегося будут сформированы следующие личностные результаты: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гражданского воспитания: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неприятие любых форм экстремизма, дискриминации;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понимание роли различных социальных институтов в жизни человека;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 представление о способах противодействия коррупции;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волонтерство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помощь людям, нуждающимся в ней);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патриотического воспитания: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духовно-нравственного воспитания: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ориентация на моральные ценности и нормы в ситуациях нравственного выбора;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эстетического воспитания: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осознание важности художественной культуры как средства коммуникации и самовыражения; осознание важности художественной культуры как средства коммуникации и самовыражения;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понимание ценности отечественного и мирового искусства, роли этнических культурных традиций и народного творчества;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стремление к самовыражению в разных видах искусства;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соблюдение правил безопасности, в том числе навыков безопасного поведения в интернет-среде;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принимать себя и других, не осуждая;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осознавать эмоциональное состояние себя и других, умение управлять собственным эмоциональным состоянием;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 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трудового воспитания: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установка на активное участие в решении практических задач (в рамках семьи, образовательной организации, реализующей программы основного общего образования,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уважение к труду и результатам трудовой деятельности;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экологического воспитания: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 повышение уровня экологической культуры, осознание глобального характера экологических проблем и путей их решения;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активное неприятие действий, приносящих вред окружающей среде;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осознание своей роли как гражданина и потребителя в условиях взаимосвязи природной, технологической и социальной среды;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готовность к участию в практической деятельности экологической направленности;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ценности научного познания: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 овладение языковой и читательской культурой как средством познания мира;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способность обучающихся ко взаимодействию в условиях неопределенности, открытость опыту и знаниям других;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оперировать основными понятиями, терминами и представлениями в области концепции устойчивого развития;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анализировать и выявлять взаимосвязи природы, общества и экономики;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способность обучающихся осознавать стрессовую </w:t>
      </w:r>
      <w:proofErr w:type="spellStart"/>
      <w:proofErr w:type="gram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ситуацию,оценивать</w:t>
      </w:r>
      <w:proofErr w:type="spellEnd"/>
      <w:proofErr w:type="gram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происходящие изменения и их последствия; воспринимать стрессовую ситуацию как вызов, требующий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контрмер;оценивать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831747" w:rsidRPr="000529EB" w:rsidRDefault="00831747" w:rsidP="00831747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</w:t>
      </w:r>
      <w:r w:rsidR="000529EB"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предмета «Татарская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литература» обучающийся овладеет универсальными учебными </w:t>
      </w: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познавательными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действиями: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базовые логические действия: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 выявлять и характеризовать существенные признаки объектов (явлений);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устанавливать существенный признак классификации, основания для обобщения и сравнения, критерии проводимого анализа;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с учетом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выявлять дефициты информации, данных, необходимых для решения поставленной задачи;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базовые исследовательские действия: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использовать вопросы как исследовательский инструмент познания;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формировать гипотезу об истинности собственных суждений и суждений других, аргументировать свою позицию, мнение;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оценивать на применимость и достоверность информации, полученной в ходе исследования (эксперимента);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работа с информацией: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выбирать, анализировать, систематизировать и интерпретировать информацию различных видов и форм представления;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эффективно запоминать и систематизировать информацию;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соблюдать правила информационной безопасности при поиске информации в Интернете.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</w:t>
      </w:r>
      <w:r w:rsid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предмета «Татарская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литература» обучающийся овладеет универсальными учебными учебными </w:t>
      </w: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коммуникативными 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действиями: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общение: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воспринимать и формулировать суждения, выражать эмоции в соответствии с целями и условиями общения;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выражать себя (свою точку зрения) в устных и письменных текстах;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 сопоставлять свои суждения с суждениями других участников диалога, обнаруживать различие и сходство позиций;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публично представлять результаты выполненного опыта (эксперимента, исследования, проекта);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 уметь обобщать мнения нескольких людей, проявлять готовность руководить, выполнять поручения, подчиняться;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</w:t>
      </w:r>
      <w:r w:rsid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предмета «Татарская литература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обучающийся овладеет универсальными учебными </w:t>
      </w: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регулятивными </w:t>
      </w: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действиями: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cамоорганизация</w:t>
      </w:r>
      <w:proofErr w:type="spellEnd"/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выявлять проблемы для решения в жизненных и учебных ситуациях;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делать выбор и брать ответственность за решение;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cамоконтроль</w:t>
      </w:r>
      <w:proofErr w:type="spellEnd"/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владеть способами самоконтроля,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давать адекватную оценку ситуации и предлагать план ее изменения;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объяснять причины достижения (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оценивать соответствие результата цели и условиям;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</w:t>
      </w:r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моциональный интеллект: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различать, называть и управлять собственными эмоциями и эмоциями других;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выявлять и анализировать причины эмоций;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ставить себя на место другого человека, понимать мотивы и намерения другого;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регулировать способ выражения эмоций;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принятие себя и других: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осознанно относиться к другому человеку, его мнению;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признавать свое право на ошибку и такое же право другого;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принимать себя и других, не осуждая;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открытость себе и другим;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осознавать невозможность контролировать все вокруг.</w:t>
      </w:r>
    </w:p>
    <w:p w:rsidR="000529EB" w:rsidRDefault="000529EB" w:rsidP="00831747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529EB" w:rsidRDefault="000529EB" w:rsidP="00831747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529EB" w:rsidRDefault="000529EB" w:rsidP="00831747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529EB" w:rsidRDefault="000529EB" w:rsidP="00831747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831747" w:rsidRPr="000529EB" w:rsidRDefault="00831747" w:rsidP="00831747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выразительно читать вслух и наизусть произведения, их фрагменты в рамках программы (правильно передавать эмоциональное содержание произведения, точно воспроизводить стихотворный ритм);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различать основные жанры фольклора и художественной литературы (фольклорная и литературная сказка, миф, загадка, пословица, поговорка, предание, легенда,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баит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дастан</w:t>
      </w:r>
      <w:proofErr w:type="spellEnd"/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басня, рассказ, повесть, лирическое стихотворение, пьеса); отличать прозаические тексты от поэтических;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эмоционально откликаться на прочитанное, делиться впечатлениями о произведении;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определять и формулировать тему, основную мысль прочитанных произведений;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формулировать вопросы по содержанию произведений;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участвовать в обсуждении прочитанного;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обосновывать свои суждения с опорой на текст;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характеризовать литературного героя, оценивать его поступки;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пересказывать художественный текст (подробно, сжато);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составлять простой план художественного произведения;</w:t>
      </w:r>
    </w:p>
    <w:p w:rsidR="00831747" w:rsidRPr="000529EB" w:rsidRDefault="00831747" w:rsidP="0083174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использовать изученные теоретико-литературные понятия при анализе художественного текста (образ, эпос, лирика, драма, тема, идея, юмор и др.);</w:t>
      </w:r>
    </w:p>
    <w:p w:rsidR="00831747" w:rsidRPr="000529EB" w:rsidRDefault="00831747" w:rsidP="00831747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2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создавать собственный письменный текст: давать развернутый ответ на вопрос (объемом не менее 20–30 слов), связанный со знанием и пониманием литературного произведения.</w:t>
      </w:r>
    </w:p>
    <w:p w:rsidR="00DB4304" w:rsidRDefault="00DB4304"/>
    <w:p w:rsidR="00B56BC2" w:rsidRDefault="00B56BC2"/>
    <w:p w:rsidR="00B56BC2" w:rsidRDefault="00B56BC2"/>
    <w:p w:rsidR="00B56BC2" w:rsidRDefault="00B56BC2"/>
    <w:p w:rsidR="00B56BC2" w:rsidRDefault="00B56BC2"/>
    <w:p w:rsidR="00B56BC2" w:rsidRDefault="00B56BC2"/>
    <w:p w:rsidR="00B56BC2" w:rsidRDefault="00B56BC2"/>
    <w:p w:rsidR="00B56BC2" w:rsidRDefault="00B56BC2"/>
    <w:p w:rsidR="00B56BC2" w:rsidRDefault="00B56BC2"/>
    <w:p w:rsidR="00B56BC2" w:rsidRDefault="00B56BC2"/>
    <w:p w:rsidR="00B56BC2" w:rsidRDefault="00B56BC2"/>
    <w:p w:rsidR="00B56BC2" w:rsidRDefault="00B56BC2"/>
    <w:p w:rsidR="00B56BC2" w:rsidRDefault="00B56BC2">
      <w:pPr>
        <w:sectPr w:rsidR="00B56BC2" w:rsidSect="00355B0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56BC2" w:rsidRPr="000529EB" w:rsidRDefault="00B56BC2" w:rsidP="00B56BC2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0529EB">
        <w:rPr>
          <w:rFonts w:ascii="LiberationSerif" w:eastAsia="Times New Roman" w:hAnsi="LiberationSerif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4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2797"/>
        <w:gridCol w:w="546"/>
        <w:gridCol w:w="1166"/>
        <w:gridCol w:w="1203"/>
        <w:gridCol w:w="851"/>
        <w:gridCol w:w="2373"/>
        <w:gridCol w:w="1390"/>
        <w:gridCol w:w="3412"/>
      </w:tblGrid>
      <w:tr w:rsidR="007C4B39" w:rsidRPr="000F229F" w:rsidTr="002503A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№</w:t>
            </w:r>
            <w:r w:rsidRPr="00526E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Электронные (цифровые) образовательные ресурсы</w:t>
            </w:r>
          </w:p>
        </w:tc>
      </w:tr>
      <w:tr w:rsidR="00A83DAE" w:rsidRPr="000F229F" w:rsidTr="002503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BC2" w:rsidRPr="00526E30" w:rsidRDefault="00B56BC2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BC2" w:rsidRPr="00526E30" w:rsidRDefault="00B56BC2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BC2" w:rsidRPr="00526E30" w:rsidRDefault="00B56BC2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56BC2" w:rsidRPr="000F229F" w:rsidTr="002503A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ВВЕДЕНИЕ</w:t>
            </w:r>
          </w:p>
        </w:tc>
      </w:tr>
      <w:tr w:rsidR="00B56BC2" w:rsidRPr="000F229F" w:rsidTr="002503A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9F36FA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36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Раздел 1. </w:t>
            </w:r>
            <w:r w:rsidR="009F36FA" w:rsidRPr="000F229F">
              <w:rPr>
                <w:rFonts w:ascii="Times New Roman" w:hAnsi="Times New Roman"/>
                <w:b/>
                <w:bCs/>
                <w:sz w:val="16"/>
                <w:szCs w:val="16"/>
              </w:rPr>
              <w:t>Введение</w:t>
            </w:r>
          </w:p>
        </w:tc>
      </w:tr>
      <w:tr w:rsidR="00A83DAE" w:rsidRPr="000F229F" w:rsidTr="002503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8E48B6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Чтение и обсуждение произведения Ибрагима Гази «Одно чудо» («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>Үзе бер могжиза”).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чтение: выразительное чтение текста;</w:t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Устный опрос;</w:t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1.Библиотека художественных произведений на татарском языке // URL: http://Kitapxane.at.ru.</w:t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2.Видеоуроки на родном (татарском) языке // URL: https://disk.yandex.ru/d/aWuDx4MPotjxQg/ Интерактивная мультимедийная энциклопедия // URL: www.balarf.ru</w:t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95438" w:rsidRPr="000F229F" w:rsidTr="002503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6BC2" w:rsidRPr="000F229F" w:rsidTr="002503A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УСТНОЕ НАРОДНОЕ ТВОРЧЕСТВО</w:t>
            </w:r>
          </w:p>
        </w:tc>
      </w:tr>
      <w:tr w:rsidR="00B56BC2" w:rsidRPr="000F229F" w:rsidTr="002503A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Раздел 2. </w:t>
            </w:r>
            <w:r w:rsidRPr="00526E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Сказки</w:t>
            </w:r>
          </w:p>
        </w:tc>
      </w:tr>
      <w:tr w:rsidR="00A83DAE" w:rsidRPr="000F229F" w:rsidTr="002503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8E48B6" w:rsidP="00A660E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 xml:space="preserve">Фольклор. Колыбельные песни. </w:t>
            </w:r>
            <w:r w:rsidRPr="000F22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Сказки. 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>Конфликт добра и зла в сказке  «Падчерица» (</w:t>
            </w: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 xml:space="preserve">“Үги кыз”), “Белый конь” (”Ак байтал”). 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Сказка «Хитрая лиса» («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>Хәйләкәр төлке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 xml:space="preserve">»). 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>Сказки «Богатырь из теста» («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Камыр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 xml:space="preserve"> батыр»), «Три пера» (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«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>Өч каләм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>»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 xml:space="preserve">). Сказка “Кот Иваныч” (“Кәтән Иваныч”). </w:t>
            </w:r>
            <w:r w:rsidRPr="000F229F">
              <w:rPr>
                <w:rFonts w:ascii="Times New Roman" w:hAnsi="Times New Roman"/>
                <w:color w:val="000000"/>
                <w:sz w:val="16"/>
                <w:szCs w:val="16"/>
              </w:rPr>
              <w:t>Проектная работа «Татарские народные сказки».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8E48B6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8E48B6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чтение: выразительное чтение текста;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интерпретация литературного произведения: чтение по ролям;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работа с текстом фольклорного произведения: ответы на вопросы по содержанию прочитанного текста сказок, определение последовательности событий, характеристика героя произведения;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Устный опрос;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Практическая работа;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1.Министерство образования и науки РТ // URL: http://mon.tatarstan.ru.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2.Озвученный русско-татарский онлайн-словарь // URL: www.ganiev.org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3.Сборник анимационных фильмов, созданных объединением «</w:t>
            </w:r>
            <w:proofErr w:type="spellStart"/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Татармультфильм</w:t>
            </w:r>
            <w:proofErr w:type="spellEnd"/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 // URL: www.tatarcartoon.ru.</w:t>
            </w:r>
          </w:p>
        </w:tc>
      </w:tr>
      <w:tr w:rsidR="00195438" w:rsidRPr="000F229F" w:rsidTr="002503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C67354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6BC2" w:rsidRPr="000F229F" w:rsidTr="002503A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Раздел 3. </w:t>
            </w:r>
            <w:r w:rsidR="008E48B6" w:rsidRPr="000F229F">
              <w:rPr>
                <w:rFonts w:ascii="Times New Roman" w:hAnsi="Times New Roman"/>
                <w:b/>
                <w:bCs/>
                <w:sz w:val="16"/>
                <w:szCs w:val="16"/>
              </w:rPr>
              <w:t>Вдохновение народным творчеством.</w:t>
            </w:r>
          </w:p>
        </w:tc>
      </w:tr>
      <w:tr w:rsidR="00A83DAE" w:rsidRPr="000F229F" w:rsidTr="002503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8E48B6" w:rsidP="00A660E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 xml:space="preserve">Басни Г.Тукая, А. Исхаки, И. Крылова, Г. Шамукова. Части 1,2.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8E48B6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8E48B6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выразительное чтение текста;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характеристика героя 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произведения;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рассказ по рисункам и иллюстрациям;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Устный опрос;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Практическая 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работа;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1.Библиотека художественных произведений на татарском языке // URL: 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http://Kitapxane.at.ru.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2.Видеоуроки на родном (татарском) языке // URL: https://disk.yandex.ru/d/aWuDx4MPotjxQg/ Интерактивная мультимедийная энциклопедия // URL: www.balarf.ru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195438" w:rsidRPr="000F229F" w:rsidTr="002503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C6735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6BC2" w:rsidRPr="000F229F" w:rsidTr="002503A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Раздел 4.</w:t>
            </w:r>
            <w:r w:rsidRPr="008E48B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="008E48B6" w:rsidRPr="000F229F">
              <w:rPr>
                <w:rFonts w:ascii="Times New Roman" w:hAnsi="Times New Roman"/>
                <w:b/>
                <w:color w:val="000000"/>
                <w:sz w:val="16"/>
                <w:szCs w:val="16"/>
                <w:lang w:val="tt-RU"/>
              </w:rPr>
              <w:t>Достояние. Образцы древней литературы.</w:t>
            </w:r>
          </w:p>
        </w:tc>
      </w:tr>
      <w:tr w:rsidR="00A83DAE" w:rsidRPr="000F229F" w:rsidTr="002503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8E48B6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2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Творчество </w:t>
            </w:r>
            <w:r w:rsidRPr="000F229F">
              <w:rPr>
                <w:rFonts w:ascii="Times New Roman" w:hAnsi="Times New Roman"/>
                <w:color w:val="000000"/>
                <w:sz w:val="16"/>
                <w:szCs w:val="16"/>
                <w:lang w:val="tt-RU"/>
              </w:rPr>
              <w:t>Кул Гали</w:t>
            </w:r>
            <w:r w:rsidRPr="000F22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>Отрывок из дастана “Кыйссаи Йосыф”.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C6735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C6735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выразительное чтение текста;</w:t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характеристика героя произведения;</w:t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Письменный контроль;</w:t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Тестирование;</w:t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1.Библиотека художественных произведений на татарском языке // URL: http://Kitapxane.at.ru.</w:t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2.Видеоуроки на родном (татарском) языке // URL: https://disk.yandex.ru/d/aWuDx4MPotjxQg/ Интерактивная мультимедийная энциклопедия // URL: www.balarf.ru</w:t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195438" w:rsidRPr="000F229F" w:rsidTr="002503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C6735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6BC2" w:rsidRPr="000F229F" w:rsidTr="002503A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8E48B6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Раздел 5.</w:t>
            </w:r>
            <w:r w:rsidRPr="008E48B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="008E48B6" w:rsidRPr="000F229F">
              <w:rPr>
                <w:rFonts w:ascii="Times New Roman" w:hAnsi="Times New Roman"/>
                <w:b/>
                <w:bCs/>
                <w:sz w:val="16"/>
                <w:szCs w:val="16"/>
              </w:rPr>
              <w:t>Образцы литературы Казанского ханства.</w:t>
            </w:r>
          </w:p>
        </w:tc>
      </w:tr>
      <w:tr w:rsidR="00A83DAE" w:rsidRPr="000F229F" w:rsidTr="002503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C67354" w:rsidP="00A660E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 xml:space="preserve">Жизнь и творчество </w:t>
            </w:r>
            <w:proofErr w:type="spellStart"/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Мухамадьяр</w:t>
            </w:r>
            <w:proofErr w:type="spellEnd"/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>а.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 xml:space="preserve"> Отрывки из поэмы «Нуры 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Содур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>». Часть 1..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C6735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C6735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работа с текстом художественного произведения: ответы на вопросы;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раскрывающие знание и понимание текста произведения;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обоснование своих суждений с опорой на текст;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пересказ текста: пересказ по плану;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Устный опрос;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Практическая работа;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1.Библиотека художественных произведений на татарском языке // URL: http://Kitapxane.at.ru.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2.Видеоуроки на родном (татарском) языке // URL: https://disk.yandex.ru/d/aWuDx4MPotjxQg/ Интерактивная мультимедийная энциклопедия // URL: www.balarf.ru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195438" w:rsidRPr="000F229F" w:rsidTr="002503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C6735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6BC2" w:rsidRPr="000F229F" w:rsidTr="002503A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ТАТАРСКАЯ ЛИТЕРАТУРА</w:t>
            </w:r>
          </w:p>
        </w:tc>
      </w:tr>
      <w:tr w:rsidR="00B56BC2" w:rsidRPr="000F229F" w:rsidTr="002503A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Раздел 6.</w:t>
            </w:r>
            <w:r w:rsidRPr="00C6735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="00C67354" w:rsidRPr="000F229F">
              <w:rPr>
                <w:rFonts w:ascii="Times New Roman" w:hAnsi="Times New Roman"/>
                <w:b/>
                <w:color w:val="000000"/>
                <w:sz w:val="16"/>
                <w:szCs w:val="16"/>
                <w:lang w:val="tt-RU"/>
              </w:rPr>
              <w:t xml:space="preserve">Литература </w:t>
            </w:r>
            <w:r w:rsidR="00C67354" w:rsidRPr="000F229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XIX века</w:t>
            </w:r>
            <w:r w:rsidR="00C67354" w:rsidRPr="000F229F">
              <w:rPr>
                <w:rFonts w:ascii="Times New Roman" w:hAnsi="Times New Roman"/>
                <w:b/>
                <w:color w:val="000000"/>
                <w:sz w:val="16"/>
                <w:szCs w:val="16"/>
                <w:lang w:val="tt-RU"/>
              </w:rPr>
              <w:t>.</w:t>
            </w:r>
          </w:p>
        </w:tc>
      </w:tr>
      <w:tr w:rsidR="00A83DAE" w:rsidRPr="000F229F" w:rsidTr="002503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C67354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29F">
              <w:rPr>
                <w:rFonts w:ascii="Times New Roman" w:hAnsi="Times New Roman"/>
                <w:sz w:val="16"/>
                <w:szCs w:val="16"/>
              </w:rPr>
              <w:t xml:space="preserve">Жизнь и творчество К. 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Насыйри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>. Знакомство с произведениями «Царь и старик</w:t>
            </w: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 xml:space="preserve">”, ”Богатый и его работник”. К.Насыйри “Абугалисина”.  В музее </w:t>
            </w: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lastRenderedPageBreak/>
              <w:t>К.Насыйри.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чтение: осмысленное, выразительное чтение сказок;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работа с текстом художественного 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произведения: ответы на вопросы, раскрывающие знание и понимание текста произведения, обоснование своих суждений с опорой на текст;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пересказ текста: пересказ по плану;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Устный опрос;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Практическая работа;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1.Министерство образования и науки РТ // URL: http://mon.tatarstan.ru.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2.Озвученный русско-татарский онлайн-словарь // URL: www.ganiev.org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3.Сборник анимационных фильмов, созданных объединением «</w:t>
            </w:r>
            <w:proofErr w:type="spellStart"/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Татармультфильм</w:t>
            </w:r>
            <w:proofErr w:type="spellEnd"/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 // URL: www.tatarcartoon.ru.</w:t>
            </w:r>
          </w:p>
        </w:tc>
      </w:tr>
      <w:tr w:rsidR="007C4B39" w:rsidRPr="000F229F" w:rsidTr="002503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6BC2" w:rsidRPr="000F229F" w:rsidTr="002503A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Раздел 7.</w:t>
            </w:r>
            <w:r w:rsidRPr="00C6735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="00C67354" w:rsidRPr="000F229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Литература </w:t>
            </w:r>
            <w:r w:rsidR="00C67354" w:rsidRPr="000F229F">
              <w:rPr>
                <w:rFonts w:ascii="Times New Roman" w:hAnsi="Times New Roman"/>
                <w:b/>
                <w:color w:val="000000"/>
                <w:sz w:val="16"/>
                <w:szCs w:val="16"/>
                <w:lang w:val="tt-RU"/>
              </w:rPr>
              <w:t xml:space="preserve">начала </w:t>
            </w:r>
            <w:r w:rsidR="00C67354" w:rsidRPr="000F229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ХХ века</w:t>
            </w:r>
            <w:r w:rsidR="00C67354" w:rsidRPr="000F229F">
              <w:rPr>
                <w:rFonts w:ascii="Times New Roman" w:hAnsi="Times New Roman"/>
                <w:b/>
                <w:color w:val="000000"/>
                <w:sz w:val="16"/>
                <w:szCs w:val="16"/>
                <w:lang w:val="tt-RU"/>
              </w:rPr>
              <w:t>.</w:t>
            </w:r>
          </w:p>
        </w:tc>
      </w:tr>
      <w:tr w:rsidR="00A83DAE" w:rsidRPr="000F229F" w:rsidTr="002503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C67354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2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Жизнь и творчество Г.Тукая. Стихи Г.Тукая. 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>Воспевание трудолюбия в его стихах.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чтение: осмысленное;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выразительное чтение текста;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характеристика героя произведения;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рассказ по рисункам и иллюстрациям;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Устный опрос;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Самооценка с использованием «Оценочного листа»;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1.Библиотека художественных произведений на татарском языке // URL: http://Kitapxane.at.ru.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2.Видеоуроки на родном (татарском) языке // URL: https://disk.yandex.ru/d/aWuDx4MPotjxQg/ Интерактивная мультимедийная энциклопедия // URL: www.balarf.ru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A83DAE" w:rsidRPr="000F229F" w:rsidTr="002503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C67354" w:rsidP="00A660E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29F">
              <w:rPr>
                <w:rFonts w:ascii="Times New Roman" w:hAnsi="Times New Roman"/>
                <w:sz w:val="16"/>
                <w:szCs w:val="16"/>
              </w:rPr>
              <w:t xml:space="preserve">Проблемы нравственности в сказке Г.Тукая «Водяная».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C6735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C6735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чтение: осмысленное, выразительное чтение;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работа с текстом литературного произведения: прогнозирование текста по заголовку, иллюстрации, ключевым словам, определение последовательности событий, определение средств изображения и выражения чувств героя;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формулирование и аргументирование своей точки зрения;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Письменный контроль;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Практическая работа;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1.Библиотека художественных произведений на татарском языке // URL: http://Kitapxane.at.ru.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2.Видеоуроки на родном (татарском) языке // URL: https://disk.yandex.ru/d/aWuDx4MPotjxQg/ Интерактивная мультимедийная энциклопедия // URL: www.balarf.ru</w:t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7C4B39" w:rsidRPr="000F229F" w:rsidTr="002503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23300E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6BC2" w:rsidRPr="000F229F" w:rsidTr="002503A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C67354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73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Раздел 8.</w:t>
            </w:r>
            <w:r w:rsidRPr="00C6735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="00C67354" w:rsidRPr="000F229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Литература ХХ века.</w:t>
            </w:r>
          </w:p>
        </w:tc>
      </w:tr>
      <w:tr w:rsidR="00A83DAE" w:rsidRPr="000F229F" w:rsidTr="002503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23300E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Галим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 xml:space="preserve">жан Ибрагимов. 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>Воспевание природы в рассказ</w:t>
            </w: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>ах  “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>Начало весны</w:t>
            </w: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>”, Часть1,”Фагиля”.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23300E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23300E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чтение: осмысленное, выразительное чтение текста;</w:t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характеристика героя произведения;</w:t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рассказ по рисункам и иллюстрациям;</w:t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Письменный контроль;</w:t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Тестирование;</w:t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1.Библиотека художественных произведений на татарском языке // URL: http://Kitapxane.at.ru.</w:t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2.Видеоуроки на родном (татарском) языке // URL: https://disk.yandex.ru/d/aWuDx4MPotjxQg/ </w:t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Интерактивная мультимедийная энциклопедия // URL: www.balarf.ru</w:t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7C4B39" w:rsidRPr="000F229F" w:rsidTr="002503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23300E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6BC2" w:rsidRPr="000F229F" w:rsidTr="002503A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Раздел 9.</w:t>
            </w:r>
            <w:r w:rsidRPr="0023300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="0023300E" w:rsidRPr="000F229F">
              <w:rPr>
                <w:rFonts w:ascii="Times New Roman" w:hAnsi="Times New Roman"/>
                <w:b/>
                <w:sz w:val="16"/>
                <w:szCs w:val="16"/>
              </w:rPr>
              <w:t>Литература в годы войны</w:t>
            </w:r>
            <w:r w:rsidR="0023300E" w:rsidRPr="000F229F">
              <w:rPr>
                <w:rFonts w:ascii="Times New Roman" w:hAnsi="Times New Roman"/>
                <w:b/>
                <w:color w:val="000000"/>
                <w:sz w:val="16"/>
                <w:szCs w:val="16"/>
                <w:lang w:val="tt-RU"/>
              </w:rPr>
              <w:t>.</w:t>
            </w:r>
          </w:p>
        </w:tc>
      </w:tr>
      <w:tr w:rsidR="00A83DAE" w:rsidRPr="000F229F" w:rsidTr="002503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23300E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 xml:space="preserve">Муса Джалиль. Арии из либретто 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«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>Златовласка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»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 xml:space="preserve">. Чтение отрывков из либретто. </w:t>
            </w: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 xml:space="preserve">Вера в победу и бессмертие в произведениях М.Джалиля “Мои песни”, “Волки”, 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 xml:space="preserve">«Красная ромашка». 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>Работа по картине о Х.Якубова «</w:t>
            </w: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>Перед приговором ”.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23300E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23300E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чтение: осмысленное, выразительное чтение текстов стихотворений;</w:t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работа с текстом литературного произведения: определение средств изображения и выражения чувств героя, поиск в тексте и понимание значения и роли средств художественной выразительности, характеристика эмоциональной составляющей стихотворных произведений;</w:t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рассказывание: словесное рисование по эпизодам и фрагментам прочитанных текстов;</w:t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Практическая работа;</w:t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23300E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1.Библиотека художественных произведений на татарском языке // URL: http://Kitapxane.at.ru.</w:t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2.Видеоуроки на родном (татарском) языке // URL: https://disk.yandex.ru/d/aWuDx4MPotjxQg/ Интерактивная мультимедийная энциклопедия // URL: www.balarf.ru</w:t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2330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A83DAE" w:rsidRPr="000F229F" w:rsidTr="002503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B56BC2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195438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2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Жизнь и творчество </w:t>
            </w:r>
            <w:r w:rsidRPr="000F229F">
              <w:rPr>
                <w:rFonts w:ascii="Times New Roman" w:hAnsi="Times New Roman"/>
                <w:color w:val="000000"/>
                <w:sz w:val="16"/>
                <w:szCs w:val="16"/>
                <w:lang w:val="tt-RU"/>
              </w:rPr>
              <w:t xml:space="preserve">Ф.Карима. </w:t>
            </w: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>Гадел Кутуй. Притча ”Тоска по Родине”.  Сибгат Хаким. Стихотворение “Жеребёнок”.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чтение: осмысленное, выразительное чтение текстов стихотворений;</w:t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учебный диалог: ответы на вопросы по содержанию прочитанного стихотворения;</w:t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работа с текстом литературного произведения: определение средств изображения и выражения чувств героя, поиск в тексте и понимание значения и роли средств художественной выразительности, характеристика эмоциональной составляющей стихотворных произведений;</w:t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195438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Письменный контроль;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Практическая работа;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1.Библиотека художественных произведений на татарском языке // URL: http://Kitapxane.at.ru.</w:t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2.Видеоуроки на родном (татарском) языке // URL: https://disk.yandex.ru/d/aWuDx4MPotjxQg/ Интерактивная мультимедийная энциклопедия // URL: www.balarf.ru</w:t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7C4B39" w:rsidRPr="000F229F" w:rsidTr="002503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A06A8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6BC2" w:rsidRPr="000F229F" w:rsidTr="002503A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Раздел 10. </w:t>
            </w:r>
            <w:r w:rsidR="00195438" w:rsidRPr="000F229F">
              <w:rPr>
                <w:rFonts w:ascii="Times New Roman" w:hAnsi="Times New Roman"/>
                <w:b/>
                <w:bCs/>
                <w:sz w:val="16"/>
                <w:szCs w:val="16"/>
                <w:lang w:val="tt-RU"/>
              </w:rPr>
              <w:t>Литература послевоенных лет.</w:t>
            </w:r>
          </w:p>
        </w:tc>
      </w:tr>
      <w:tr w:rsidR="00A83DAE" w:rsidRPr="000F229F" w:rsidTr="002503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195438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2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Жизнь и творчество </w:t>
            </w:r>
            <w:r w:rsidRPr="000F229F">
              <w:rPr>
                <w:rFonts w:ascii="Times New Roman" w:hAnsi="Times New Roman"/>
                <w:color w:val="000000"/>
                <w:sz w:val="16"/>
                <w:szCs w:val="16"/>
                <w:lang w:val="tt-RU"/>
              </w:rPr>
              <w:t>Фатиха Хусни.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 xml:space="preserve"> 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lastRenderedPageBreak/>
              <w:t xml:space="preserve">Рассказ 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«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>Плеть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 xml:space="preserve">». </w:t>
            </w:r>
            <w:r w:rsidRPr="000F22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Жизнь и творчество </w:t>
            </w:r>
            <w:proofErr w:type="spellStart"/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Наби</w:t>
            </w:r>
            <w:proofErr w:type="spellEnd"/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  <w:proofErr w:type="spellStart"/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Даули</w:t>
            </w:r>
            <w:proofErr w:type="spellEnd"/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 xml:space="preserve">. </w:t>
            </w:r>
            <w:r w:rsidRPr="000F229F">
              <w:rPr>
                <w:rFonts w:ascii="Times New Roman" w:hAnsi="Times New Roman"/>
                <w:color w:val="000000"/>
                <w:sz w:val="16"/>
                <w:szCs w:val="16"/>
                <w:lang w:val="tt-RU"/>
              </w:rPr>
              <w:t xml:space="preserve">Рассказ “какой теплый снег” (“Кар нинди җылы”). 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>Фанис Яруллин. Сказка “В голубом озере купается луна” («Зәңгәр күлдә ай коена»). Стихотворение “Нужно всё” (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«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>Бөтенесе кирәк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 xml:space="preserve">»). 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>Резеда Валиева. Стихотворение “Счастье” («Бәхет»). Р.Харис “Тетради ветерана” (“Ветеран дәфтәрләр”), Л.Лерон “Фашист пролетел” (“Фашист очып узды”), Р.Ахматжан “Солдаты” (“Солдатлар”).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195438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195438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чтение: осмысленное чтение </w:t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текста;</w:t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учебный диалог: ответы на вопросы по содержанию прочитанного текста, формулирование своей точки зрения, самостоятельное построение плана собственного высказывания;</w:t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пересказ текста: краткий пересказ;</w:t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Устный опрос;</w:t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Практическая работа;</w:t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195438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1.Библиотека художественных произведений </w:t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на татарском языке // URL: http://Kitapxane.at.ru.</w:t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2.Видеоуроки на родном (татарском) языке // URL: https://disk.yandex.ru/d/aWuDx4MPotjxQg/ Интерактивная мультимедийная энциклопедия // URL: www.balarf.ru</w:t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7C4B39" w:rsidRPr="000F229F" w:rsidTr="002503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195438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B56BC2" w:rsidRPr="00526E30" w:rsidRDefault="00B56BC2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5438" w:rsidRPr="000F229F" w:rsidTr="009433CD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195438" w:rsidRPr="00195438" w:rsidRDefault="00195438" w:rsidP="009433C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9543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Раздел 11. </w:t>
            </w:r>
            <w:r w:rsidRPr="000F229F">
              <w:rPr>
                <w:rFonts w:ascii="Times New Roman" w:hAnsi="Times New Roman"/>
                <w:b/>
                <w:bCs/>
                <w:sz w:val="16"/>
                <w:szCs w:val="16"/>
              </w:rPr>
              <w:t>Родная страна, Родина.</w:t>
            </w:r>
          </w:p>
        </w:tc>
      </w:tr>
      <w:tr w:rsidR="00A83DAE" w:rsidRPr="000F229F" w:rsidTr="00943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195438" w:rsidRPr="00A06A84" w:rsidRDefault="00195438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195438" w:rsidRPr="00A06A84" w:rsidRDefault="00A06A84" w:rsidP="00A660E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Наки</w:t>
            </w:r>
            <w:proofErr w:type="spellEnd"/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Исанбет</w:t>
            </w:r>
            <w:proofErr w:type="spellEnd"/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 xml:space="preserve">. 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>Стихотворение “Туган ил” (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«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>Туган ил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»).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 xml:space="preserve"> На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ж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>ип Мадьяров Стихотворение “К тебе вернулся, пркрасная родная сторона” (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«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>Сиңа кайттым, гүзәл туган җирем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 xml:space="preserve">»).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195438" w:rsidRPr="00A06A84" w:rsidRDefault="00195438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195438" w:rsidRPr="00A06A84" w:rsidRDefault="00195438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195438" w:rsidRPr="00A06A84" w:rsidRDefault="00195438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195438" w:rsidRPr="00A06A84" w:rsidRDefault="00195438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195438" w:rsidRPr="00A06A84" w:rsidRDefault="00195438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чтение: осмысленное, выразительное чтение текстов стихотворений;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учебный диалог: ответы на вопросы по содержанию прочитанного стихотворения;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195438" w:rsidRPr="00A06A84" w:rsidRDefault="00195438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Письменный контроль;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Тестирование;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195438" w:rsidRPr="00A06A84" w:rsidRDefault="00195438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1.Библиотека художественных произведений на татарском языке // URL: http://Kitapxane.at.ru.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2.Видеоуроки на родном (татарском) языке // URL: https://disk.yandex.ru/d/aWuDx4MPotjxQg/ Интерактивная мультимедийная энциклопедия // URL: www.balarf.ru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A83DAE" w:rsidRPr="000F229F" w:rsidTr="00943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Сибгат</w:t>
            </w:r>
            <w:proofErr w:type="spellEnd"/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Хаким</w:t>
            </w:r>
            <w:proofErr w:type="spellEnd"/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. Стихотворения «Чувство гордости» («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>Бер горурлык хисе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»), «Больше ничего не нужно» («</w:t>
            </w:r>
            <w:r w:rsidRPr="000F229F">
              <w:rPr>
                <w:rFonts w:ascii="Times New Roman" w:hAnsi="Times New Roman"/>
                <w:bCs/>
                <w:sz w:val="16"/>
                <w:szCs w:val="16"/>
                <w:lang w:val="tt-RU"/>
              </w:rPr>
              <w:t>Башка берни дә кирәкми</w:t>
            </w:r>
            <w:r w:rsidRPr="000F229F">
              <w:rPr>
                <w:rFonts w:ascii="Times New Roman" w:hAnsi="Times New Roman"/>
                <w:bCs/>
                <w:sz w:val="16"/>
                <w:szCs w:val="16"/>
              </w:rPr>
              <w:t>»).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чтение: осмысленное, выразительное чтение текстов стихотворений;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учебный диалог: ответы на вопросы по содержанию прочитанного стихотворения;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Устный опрос;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Практическая работа;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1.Библиотека художественных произведений на татарском языке // URL: http://Kitapxane.at.ru.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2.Видеоуроки на родном (татарском) языке // URL: https://disk.yandex.ru/d/aWuDx4MPotjxQg/ Интерактивная мультимедийная энциклопедия // URL: www.balarf.ru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A06A84" w:rsidRPr="000F229F" w:rsidTr="00943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Фуат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Садриев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 xml:space="preserve">. Рассказ «О чём поет 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жаворнок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 xml:space="preserve">?» («Тургай ни 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дип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жырлый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 xml:space="preserve">?». Творчество 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Р.Валиевой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Мударриса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Агълямова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Г.Афзала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К.Сибгатуллина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чтение: осмысленное, выразительное чтение текстов стихотворений;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учебный диалог: ответы на вопросы по содержанию прочи</w:t>
            </w:r>
            <w:r w:rsidR="00955A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танных произведений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Устный опрос;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Практическая работа;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1.Библиотека художественных произведений на татарском языке // URL: http://Kitapxane.at.ru.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2.Видеоуроки на родном (татарском) языке // URL: https://disk.yandex.ru/d/aWuDx4MPotjxQg/ Интерактивная мультимедийная энциклопедия // URL: www.balarf.ru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7C4B39" w:rsidRPr="000F229F" w:rsidTr="00943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0F229F" w:rsidRDefault="00A06A84" w:rsidP="009433C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F229F">
              <w:rPr>
                <w:rFonts w:ascii="Times New Roman" w:hAnsi="Times New Roman"/>
                <w:color w:val="000000"/>
                <w:sz w:val="16"/>
                <w:szCs w:val="16"/>
              </w:rPr>
              <w:t>Проектная работа «Сторона моя родная».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самостоятельное построение плана собственного высказывания;</w:t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пересказ текста: краткий пересказ;</w:t>
            </w:r>
            <w:r w:rsidRPr="00195438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Практическая работа;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1.Библиотека художественных произведений на татарском языке // URL: http://Kitapxane.at.ru.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2.Видеоуроки на родном (татарском) языке // URL: https://disk.yandex.ru/d/aWuDx4MPotjxQg/ Интерактивная мультимедийная энциклопедия // URL: www.balarf.ru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A06A84" w:rsidRPr="000F229F" w:rsidTr="009433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06A84" w:rsidRPr="000F229F" w:rsidTr="009433CD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Раздел 12. </w:t>
            </w:r>
            <w:r w:rsidRPr="000F229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Переведенные произведения.</w:t>
            </w:r>
          </w:p>
        </w:tc>
      </w:tr>
      <w:tr w:rsidR="00A83DAE" w:rsidRPr="000F229F" w:rsidTr="00943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0F229F" w:rsidRDefault="00A06A84" w:rsidP="009433C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 xml:space="preserve">А.Платонов. 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 xml:space="preserve"> Произведение «Дедушка 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Ягфаров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>» («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Ягъф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>ә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 xml:space="preserve">р 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бабай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 xml:space="preserve">»). Часть1. </w:t>
            </w: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>Д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>ж</w:t>
            </w: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 xml:space="preserve">. Родари. Рассказ 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>«Старая тётушка Ада» («</w:t>
            </w: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>Әбинең кошчыклары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 xml:space="preserve">»). </w:t>
            </w: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>А.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>Экзюпери. Произведение «</w:t>
            </w: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>Маленький прин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>ц»</w:t>
            </w: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 xml:space="preserve"> (“Кечкенә 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>принц</w:t>
            </w:r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>”)</w:t>
            </w:r>
            <w:r w:rsidRPr="000F22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A06A84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955A32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чтение: осмысленное, выразительное чтение текстов стихотворений;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учебный диалог: ответы на вопросы по содержанию прочи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танных произведений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955A32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Устный опрос;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Практическая работа;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A06A84" w:rsidRDefault="00955A32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1.Библиотека художественных произведений на татарском языке // URL: http://Kitapxane.at.ru.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2.Видеоуроки на родном (татарском) языке // URL: https://disk.yandex.ru/d/aWuDx4MPotjxQg/ Интерактивная мультимедийная энциклопедия // URL: www.balarf.ru</w:t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A06A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A83DAE" w:rsidRPr="000F229F" w:rsidTr="009433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526E30" w:rsidRDefault="00A83DAE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526E30" w:rsidRDefault="00A83DAE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526E30" w:rsidRDefault="00A83DAE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83DAE" w:rsidRPr="000F229F" w:rsidTr="009433CD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EA4B17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Раздел 13</w:t>
            </w:r>
            <w:r w:rsidR="00A83DAE"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</w:t>
            </w:r>
            <w:r w:rsidR="00A83DAE" w:rsidRPr="000F229F">
              <w:rPr>
                <w:rFonts w:ascii="Times New Roman" w:hAnsi="Times New Roman"/>
                <w:b/>
                <w:sz w:val="16"/>
                <w:szCs w:val="16"/>
                <w:lang w:val="tt-RU"/>
              </w:rPr>
              <w:t>Юмор в тв</w:t>
            </w:r>
            <w:proofErr w:type="spellStart"/>
            <w:r w:rsidR="00A83DAE" w:rsidRPr="000F229F">
              <w:rPr>
                <w:rFonts w:ascii="Times New Roman" w:hAnsi="Times New Roman"/>
                <w:b/>
                <w:sz w:val="16"/>
                <w:szCs w:val="16"/>
              </w:rPr>
              <w:t>орчестве</w:t>
            </w:r>
            <w:proofErr w:type="spellEnd"/>
            <w:r w:rsidR="00A83DAE" w:rsidRPr="000F229F">
              <w:rPr>
                <w:rFonts w:ascii="Times New Roman" w:hAnsi="Times New Roman"/>
                <w:b/>
                <w:sz w:val="16"/>
                <w:szCs w:val="16"/>
              </w:rPr>
              <w:t xml:space="preserve"> поэтов и писателей.</w:t>
            </w:r>
          </w:p>
        </w:tc>
      </w:tr>
      <w:tr w:rsidR="00A83DAE" w:rsidRPr="000F229F" w:rsidTr="00943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EA4B17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  <w:r w:rsidR="00A83DAE"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0F229F" w:rsidRDefault="00A83DAE" w:rsidP="009433C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F229F">
              <w:rPr>
                <w:rFonts w:ascii="Times New Roman" w:hAnsi="Times New Roman"/>
                <w:sz w:val="16"/>
                <w:szCs w:val="16"/>
              </w:rPr>
              <w:t xml:space="preserve">Юмор в творчестве 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Р.Миннуллина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  <w:lang w:val="tt-RU"/>
              </w:rPr>
              <w:t xml:space="preserve">, Рафиса Корбана,Алмаза Гыймадиева,  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Ш.Галиева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A83DAE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A83DAE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A83DAE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A83DAE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A83DAE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чтение: осмысленное, выразительное чтение текстов стихотворений;</w:t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учебный диалог: ответы на вопросы по содержанию прочитанных произведений;</w:t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A83DAE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Устный опрос;</w:t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Практическая работа;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A83DAE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1.Библиотека художественных произведений на татарском языке // URL: http://Kitapxane.at.ru.</w:t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2.Видеоуроки на родном (татарском) языке // URL: https://disk.yandex.ru/d/aWuDx4MPotjxQg/ Интерактивная мультимедийная энциклопедия // URL: www.balarf.ru</w:t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A83DAE" w:rsidRPr="000F229F" w:rsidTr="009433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526E30" w:rsidRDefault="00A83DAE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526E30" w:rsidRDefault="00A83DAE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526E30" w:rsidRDefault="00A83DAE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83DAE" w:rsidRPr="000F229F" w:rsidTr="009433CD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A83DAE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Раздел 14. </w:t>
            </w:r>
            <w:r w:rsidRPr="000F229F">
              <w:rPr>
                <w:rFonts w:ascii="Times New Roman" w:hAnsi="Times New Roman"/>
                <w:b/>
                <w:sz w:val="16"/>
                <w:szCs w:val="16"/>
              </w:rPr>
              <w:t>Литература родного края</w:t>
            </w:r>
          </w:p>
        </w:tc>
      </w:tr>
      <w:tr w:rsidR="007C4B39" w:rsidRPr="000F229F" w:rsidTr="00943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EA4B17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  <w:r w:rsidR="00A83DAE"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0F229F" w:rsidRDefault="00A83DAE" w:rsidP="009433C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F229F">
              <w:rPr>
                <w:rFonts w:ascii="Times New Roman" w:hAnsi="Times New Roman"/>
                <w:sz w:val="16"/>
                <w:szCs w:val="16"/>
              </w:rPr>
              <w:t xml:space="preserve">Жизнь и творчество писателя-земляка </w:t>
            </w:r>
            <w:proofErr w:type="spellStart"/>
            <w:r w:rsidRPr="000F229F">
              <w:rPr>
                <w:rFonts w:ascii="Times New Roman" w:hAnsi="Times New Roman"/>
                <w:sz w:val="16"/>
                <w:szCs w:val="16"/>
              </w:rPr>
              <w:t>Я.Занкиева</w:t>
            </w:r>
            <w:proofErr w:type="spellEnd"/>
            <w:r w:rsidRPr="000F229F">
              <w:rPr>
                <w:rFonts w:ascii="Times New Roman" w:hAnsi="Times New Roman"/>
                <w:sz w:val="16"/>
                <w:szCs w:val="16"/>
              </w:rPr>
              <w:t>. Сборник рассказов «Остроушко».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A83DAE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A83DAE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A83DAE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A83DAE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A83DAE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чтение: осмысленное, выразительное чтение текстов стихотворений;</w:t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учебный диалог: ответы на вопросы по содержанию прочитанных произведений;</w:t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A83DAE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Устный опрос;</w:t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Практическая работа;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A83DAE" w:rsidRDefault="00A83DAE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1.Библиотека художественных произведений на татарском языке // URL: http://Kitapxane.at.ru.</w:t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2.Видеоуроки на родном (татарском) языке // URL: https://disk.yandex.ru/d/aWuDx4MPotjxQg/ </w:t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Интерактивная мультимедийная энциклопедия // URL: www.balarf.ru</w:t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A83D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A83DAE" w:rsidRPr="000F229F" w:rsidTr="009433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526E30" w:rsidRDefault="00A83DAE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526E30" w:rsidRDefault="00A83DAE" w:rsidP="0094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83DAE" w:rsidRPr="00526E30" w:rsidRDefault="00A83DAE" w:rsidP="009433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06A84" w:rsidRPr="000F229F" w:rsidTr="002503A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EA4B17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Раздел 15</w:t>
            </w:r>
            <w:r w:rsidR="00A06A84"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 </w:t>
            </w:r>
            <w:r w:rsidR="00A06A84" w:rsidRPr="00526E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Подведение итогов</w:t>
            </w:r>
          </w:p>
        </w:tc>
      </w:tr>
      <w:tr w:rsidR="00A83DAE" w:rsidRPr="000F229F" w:rsidTr="002503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EA4B17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  <w:r w:rsidR="00A06A84"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2503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Контрольная работа.</w:t>
            </w:r>
            <w:r w:rsidR="007C4B39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 xml:space="preserve"> Промежуточная аттестация.</w:t>
            </w:r>
            <w:r w:rsidR="007C4B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контрольных тестовых заданий;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Контрольная работа;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1.Библиотека художественных произведений на татарском языке // URL: http://Kitapxane.at.ru.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2.Видеоуроки на родном (татарском) языке // URL: https://disk.yandex.ru/d/aWuDx4MPotjxQg/ Интерактивная мультимедийная энциклопедия // URL: www.balarf.ru</w:t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3.Институт развития образования РТ // URL: /</w:t>
            </w:r>
            <w:proofErr w:type="spellStart"/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http</w:t>
            </w:r>
            <w:proofErr w:type="spellEnd"/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://www.irort.ru.</w:t>
            </w:r>
          </w:p>
        </w:tc>
      </w:tr>
      <w:tr w:rsidR="00A06A84" w:rsidRPr="000F229F" w:rsidTr="002503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4B39" w:rsidRPr="000F229F" w:rsidTr="002503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A06A84" w:rsidRPr="00526E30" w:rsidRDefault="00A06A84" w:rsidP="008E48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E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</w:tr>
    </w:tbl>
    <w:p w:rsidR="00B56BC2" w:rsidRDefault="00B56BC2" w:rsidP="00B56BC2"/>
    <w:p w:rsidR="00B56BC2" w:rsidRDefault="00B56BC2"/>
    <w:p w:rsidR="00B56BC2" w:rsidRDefault="00B56BC2">
      <w:pPr>
        <w:sectPr w:rsidR="00B56BC2" w:rsidSect="002503A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503A3" w:rsidRPr="002503A3" w:rsidRDefault="002503A3" w:rsidP="002503A3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/>
          <w:b/>
          <w:bCs/>
          <w:caps/>
          <w:kern w:val="36"/>
          <w:sz w:val="24"/>
          <w:szCs w:val="24"/>
          <w:lang w:eastAsia="ru-RU"/>
        </w:rPr>
      </w:pPr>
      <w:r w:rsidRPr="002503A3">
        <w:rPr>
          <w:rFonts w:ascii="LiberationSerif" w:eastAsia="Times New Roman" w:hAnsi="LiberationSerif"/>
          <w:b/>
          <w:bCs/>
          <w:caps/>
          <w:kern w:val="36"/>
          <w:sz w:val="24"/>
          <w:szCs w:val="24"/>
          <w:lang w:eastAsia="ru-RU"/>
        </w:rPr>
        <w:lastRenderedPageBreak/>
        <w:t>ПОУРОЧНОЕ ПЛАНИРОВАНИЕ </w:t>
      </w:r>
    </w:p>
    <w:tbl>
      <w:tblPr>
        <w:tblW w:w="100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3029"/>
        <w:gridCol w:w="752"/>
        <w:gridCol w:w="1642"/>
        <w:gridCol w:w="1698"/>
        <w:gridCol w:w="1260"/>
        <w:gridCol w:w="1843"/>
      </w:tblGrid>
      <w:tr w:rsidR="002503A3" w:rsidRPr="000F229F" w:rsidTr="00AA2E2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623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2503A3" w:rsidRPr="000F229F" w:rsidTr="00AA2E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3A3" w:rsidRPr="00162399" w:rsidRDefault="002503A3" w:rsidP="002503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3A3" w:rsidRPr="00162399" w:rsidRDefault="002503A3" w:rsidP="002503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3A3" w:rsidRPr="00162399" w:rsidRDefault="002503A3" w:rsidP="002503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3A3" w:rsidRPr="00162399" w:rsidRDefault="002503A3" w:rsidP="002503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CC361D" w:rsidP="002503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29F">
              <w:rPr>
                <w:rFonts w:ascii="Times New Roman" w:hAnsi="Times New Roman"/>
                <w:bCs/>
                <w:sz w:val="24"/>
                <w:szCs w:val="24"/>
              </w:rPr>
              <w:t>Чтение и обсуждение произведения Ибрагима Гази «Одно чудо» («</w:t>
            </w:r>
            <w:r w:rsidRPr="000F229F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Үзе бер могжиза”).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DA2CBD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6.09.2022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CC361D" w:rsidP="002503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29F">
              <w:rPr>
                <w:rFonts w:ascii="Times New Roman" w:hAnsi="Times New Roman"/>
                <w:bCs/>
                <w:sz w:val="24"/>
                <w:szCs w:val="24"/>
              </w:rPr>
              <w:t xml:space="preserve">Фольклор. Колыбельные песни. </w:t>
            </w:r>
            <w:r w:rsidRPr="000F229F">
              <w:rPr>
                <w:rFonts w:ascii="Times New Roman" w:hAnsi="Times New Roman"/>
                <w:color w:val="000000"/>
                <w:sz w:val="24"/>
                <w:szCs w:val="24"/>
              </w:rPr>
              <w:t>Сказки.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DA2CBD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13.09.2022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CC361D" w:rsidP="002503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29F">
              <w:rPr>
                <w:rFonts w:ascii="Times New Roman" w:hAnsi="Times New Roman"/>
                <w:sz w:val="24"/>
                <w:szCs w:val="24"/>
              </w:rPr>
              <w:t>Конфликт добра и зла в сказке  «Падчерица» (</w:t>
            </w:r>
            <w:r w:rsidRPr="000F229F">
              <w:rPr>
                <w:rFonts w:ascii="Times New Roman" w:hAnsi="Times New Roman"/>
                <w:sz w:val="24"/>
                <w:szCs w:val="24"/>
                <w:lang w:val="tt-RU"/>
              </w:rPr>
              <w:t>“Үги кыз”), “Белый конь” (”Ак байтал”).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DA2CBD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20.08.2022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531E3A" w:rsidP="00DA2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29F">
              <w:rPr>
                <w:rFonts w:ascii="Times New Roman" w:hAnsi="Times New Roman"/>
                <w:bCs/>
                <w:sz w:val="24"/>
                <w:szCs w:val="24"/>
              </w:rPr>
              <w:t>Сказка «Хитрая лиса» («</w:t>
            </w:r>
            <w:r w:rsidRPr="000F229F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Хәйләкәр төлке</w:t>
            </w:r>
            <w:r w:rsidRPr="000F229F">
              <w:rPr>
                <w:rFonts w:ascii="Times New Roman" w:hAnsi="Times New Roman"/>
                <w:bCs/>
                <w:sz w:val="24"/>
                <w:szCs w:val="24"/>
              </w:rPr>
              <w:t xml:space="preserve">»).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DA2CBD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27.09.2022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 контроль;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531E3A" w:rsidP="002503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29F">
              <w:rPr>
                <w:rFonts w:ascii="Times New Roman" w:hAnsi="Times New Roman"/>
                <w:sz w:val="24"/>
                <w:szCs w:val="24"/>
              </w:rPr>
              <w:t>Сказки «Богатырь из теста» («</w:t>
            </w:r>
            <w:proofErr w:type="spellStart"/>
            <w:r w:rsidRPr="000F229F">
              <w:rPr>
                <w:rFonts w:ascii="Times New Roman" w:hAnsi="Times New Roman"/>
                <w:sz w:val="24"/>
                <w:szCs w:val="24"/>
              </w:rPr>
              <w:t>Камыр</w:t>
            </w:r>
            <w:proofErr w:type="spellEnd"/>
            <w:r w:rsidRPr="000F229F">
              <w:rPr>
                <w:rFonts w:ascii="Times New Roman" w:hAnsi="Times New Roman"/>
                <w:sz w:val="24"/>
                <w:szCs w:val="24"/>
              </w:rPr>
              <w:t xml:space="preserve"> батыр»), «Три пера» (</w:t>
            </w:r>
            <w:r w:rsidRPr="000F229F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0F229F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Өч каләм</w:t>
            </w:r>
            <w:r w:rsidRPr="000F229F">
              <w:rPr>
                <w:rFonts w:ascii="Times New Roman" w:hAnsi="Times New Roman"/>
                <w:sz w:val="24"/>
                <w:szCs w:val="24"/>
              </w:rPr>
              <w:t>»</w:t>
            </w:r>
            <w:r w:rsidRPr="000F229F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). Часть 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6277D6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04.10.2022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531E3A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29F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Сказка “Кот Иваныч” (“Кәтән Иваныч”). Часть 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A229B7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531E3A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29F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работа «Татарские народные сказки».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A229B7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18.10.2022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Самооценка с использованием «Оценочного листа»;</w:t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0529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Басни Г.Тукая, А.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Исхаки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Крылова, Г.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Шамукова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Части 1,2.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A229B7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Гали. Отрывок из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дастана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Кыйссаи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Йосыф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”. Части 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430BEF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052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Жизнь и творчество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Мухамадьяра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Отрывки из поэмы «Нуры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Содур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Часть 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430BEF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15.11.2022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 контроль;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Жизнь и творчество К.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Насыйри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Знакомство с произведениями «Царь и старик”, ”Богатый и его работник”. Часть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430BEF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22.11.2022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 контроль;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К.Насыйри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Абугалисина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”.  В музее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К.Насыйри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430BEF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29.11.202</w:t>
            </w:r>
            <w:r w:rsidR="00BC3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Жизнь и творчество Г.Тукая. Стихи Г.Тукая. Воспевание трудолюбия в его стихах.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430BEF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06.12.2022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 контроль;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052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Проблемы нравственности в сказке Г.Тукая «Водяная».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430BEF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13.12.2022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Галимжан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Ибрагимов. Воспевание природы в </w:t>
            </w:r>
            <w:proofErr w:type="gram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рассказах  “</w:t>
            </w:r>
            <w:proofErr w:type="gram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весны”, Часть1,”Фагиля”. Часть2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430BEF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Муса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Джалиль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Арии из либретто «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Златовласка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Чтение отрывков из либретто.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430BEF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27.12.2022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 контроль;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Вера в победу и бессмертие в произведениях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М.Джалиля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“Мои песни”, “Волки”, «Красная ромашка». Части1,2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430BEF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10.01.2023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 картине о Х.Якубова «Перед приговором ”.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430BEF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17.12.2023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Жизнь и творчество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Ф.Карима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Части1,2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430BEF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Гадел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Кутуй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Притча ”Тоска по Родине”.  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Сибгат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Хаким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Стихотворение “Жеребёнок”.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430BEF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Жизнь и творчество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Фатиха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Хусни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Рассказ «Плеть». Часть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430BEF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07.02.2023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 контроль;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Жизнь и творчество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Наби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Даули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Рассказ “какой теплый снег” (“Кар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нинди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җылы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”). Часть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430BEF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14.02.2023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Фанис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Яруллин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Сказка “В голубом озере купается луна” («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Зәңгәр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күлдә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ай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коена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»). Стихотворение “Нужно всё” («Бөтенесе кирәк»).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430BEF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21.02.2023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Резеда Валиева. Стихотворение “Счастье” («Бәхет»).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Р.Харис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“Тетради ветерана” (“Ветеран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дәфтәрләр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”),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Л.Лерон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“Фашист пролетел” (“Фашист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очып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узды”),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Р.Ахматжан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“Солдаты” (“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Солдатлар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430BEF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0529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Наки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Исанбет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Стихотворение “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Туган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ил” («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Туган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ил»).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Нажип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Мадьяров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Стихотворение “К тебе вернулся,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пркрасная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родная сторона” («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Сиңа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кайттым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гүзәл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туган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җирем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»). Часть1.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872D8B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07.03.2023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Сибгат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Хаким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Стихотворения «Чувство гордости» («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горурлык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хисе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»), «Больше ничего не нужно» («Башка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берни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дә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кирәкми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»). Часть2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872D8B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14.03</w:t>
            </w:r>
            <w:r w:rsidR="002503A3"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Фуат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Садриев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Рассказ «О чём поет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жаворнок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?» («Тургай ни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жырлый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?». Часть1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872D8B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28.03</w:t>
            </w:r>
            <w:r w:rsidR="002503A3"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Самооценка с использованием «Оценочного листа»;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Р.Валиевой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Мударриса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Агълямова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Г.Афзала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К.Сибгатуллина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Части1,2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872D8B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04.04</w:t>
            </w:r>
            <w:r w:rsidR="002503A3"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работа «Сторона  моя родная»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872D8B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11.04</w:t>
            </w:r>
            <w:r w:rsidR="002503A3"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А.Платонов.  Произведение «Дедушка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Ягфаров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(«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Ягъфәр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бабай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»). Часть1. Дж.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Рассказ «Старая тётушка Ада» («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Әбинең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кошчыклары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»). Часть2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872D8B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18.04</w:t>
            </w:r>
            <w:r w:rsidR="002503A3"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 контроль;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А.Экзюпери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Произведение «Маленький принц» (“Кечкенә принц”). Часть2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872D8B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25.04</w:t>
            </w:r>
            <w:r w:rsidR="002503A3"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 контроль;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Юмор в творчестве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Р.Миннуллина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Рафиса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Корбана,Алмаза</w:t>
            </w:r>
            <w:proofErr w:type="spellEnd"/>
            <w:proofErr w:type="gram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Гыймадиева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Ш.Галиева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Части1,2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872D8B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02.05</w:t>
            </w:r>
            <w:r w:rsidR="002503A3"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Жизнь и творчество писателя-земляка </w:t>
            </w:r>
            <w:proofErr w:type="spellStart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Я.Занкиева</w:t>
            </w:r>
            <w:proofErr w:type="spellEnd"/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Сборник рассказов «Остроушко».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872D8B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16.05</w:t>
            </w:r>
            <w:r w:rsidR="002503A3"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 контроль;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контрольная работа. Промежуточная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872D8B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23.05</w:t>
            </w:r>
            <w:r w:rsidR="002503A3"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работа;</w:t>
            </w:r>
            <w:r w:rsidRPr="00162399">
              <w:rPr>
                <w:rFonts w:ascii="Times New Roman" w:eastAsia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503A3" w:rsidRPr="000F229F" w:rsidTr="00AA2E2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03A3" w:rsidRPr="00162399" w:rsidRDefault="002503A3" w:rsidP="00250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3C7F7A" w:rsidRDefault="003C7F7A" w:rsidP="002503A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/>
          <w:b/>
          <w:bCs/>
          <w:caps/>
          <w:kern w:val="36"/>
          <w:sz w:val="24"/>
          <w:szCs w:val="24"/>
          <w:lang w:eastAsia="ru-RU"/>
        </w:rPr>
      </w:pPr>
    </w:p>
    <w:p w:rsidR="000529EB" w:rsidRDefault="00162399" w:rsidP="002503A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/>
          <w:b/>
          <w:bCs/>
          <w:caps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/>
          <w:b/>
          <w:bCs/>
          <w:caps/>
          <w:kern w:val="36"/>
          <w:sz w:val="24"/>
          <w:szCs w:val="24"/>
          <w:lang w:eastAsia="ru-RU"/>
        </w:rPr>
        <w:br/>
      </w:r>
    </w:p>
    <w:p w:rsidR="002503A3" w:rsidRPr="00603539" w:rsidRDefault="002503A3" w:rsidP="002503A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/>
          <w:b/>
          <w:bCs/>
          <w:caps/>
          <w:kern w:val="36"/>
          <w:sz w:val="24"/>
          <w:szCs w:val="24"/>
          <w:lang w:eastAsia="ru-RU"/>
        </w:rPr>
      </w:pPr>
      <w:r w:rsidRPr="00603539">
        <w:rPr>
          <w:rFonts w:ascii="LiberationSerif" w:eastAsia="Times New Roman" w:hAnsi="LiberationSerif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2503A3" w:rsidRPr="002503A3" w:rsidRDefault="002503A3" w:rsidP="002503A3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/>
          <w:b/>
          <w:bCs/>
          <w:caps/>
          <w:lang w:eastAsia="ru-RU"/>
        </w:rPr>
      </w:pPr>
      <w:r w:rsidRPr="002503A3">
        <w:rPr>
          <w:rFonts w:ascii="LiberationSerif" w:eastAsia="Times New Roman" w:hAnsi="LiberationSerif"/>
          <w:b/>
          <w:bCs/>
          <w:caps/>
          <w:lang w:eastAsia="ru-RU"/>
        </w:rPr>
        <w:t>ОБЯЗАТЕЛЬНЫЕ УЧЕБНЫЕ МАТЕРИАЛЫ ДЛЯ УЧЕНИКА</w:t>
      </w:r>
    </w:p>
    <w:p w:rsidR="002503A3" w:rsidRPr="002503A3" w:rsidRDefault="002503A3" w:rsidP="000F229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Закирҗанов Ә. М.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Яңарыш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юлыннан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Хәзерге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татар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әдәбият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белеме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мәсьәләләре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). – Казан: Казан: Тат. кит. нәшр., 2008. – 303 б.;</w:t>
      </w:r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Заһидуллина Д. Ф. Әдәби әсәр: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өйрәнәбез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һәм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ясыйбыз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Урта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гомуми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белем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бирү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мәктәбе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укучылары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укытучылар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, педагогика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колледжлары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һәм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югары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уку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йортлары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студентлары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өчен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кулланма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/ Д. Ф. Заһидуллина, М. И. Ибраһимов, В. Р. Әминева. – Казань: «Мәгариф» нәшр., 2007. – 112 б.;</w:t>
      </w:r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Яхин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Ф. З.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Урта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гасырлар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татар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әдәбияты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: Татар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шигъриятендә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дини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мистика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һәм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мифология.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Икенче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басма. – Казан: «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Раннур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нәшр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., 2003. – 416 б.;</w:t>
      </w:r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br/>
        <w:t>Детский журнал «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Ялкын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» («Пламя»);</w:t>
      </w:r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br/>
        <w:t>Татарская народная сказка «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Камыр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батыр» («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Камыр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-батыр»). Карим Ф. «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Үлем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уены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» («Игра в смерть»).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Исхак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 А. «Әтәч» («Петух»).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Хаким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 С. «Башка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берни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дә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кирәкми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» («И больше ничего не надо»).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Шафигуллин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 Ф. «Ике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тиен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акча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» («Две копейки»).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Тимергалин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 А. «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Сәер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планетада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» («На странной планете»).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Гимадиев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 А. «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Зөһрә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кыз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безнең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авылдан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» («Девушка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Зухра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из нашей деревни»);</w:t>
      </w:r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br/>
        <w:t>Тукай Г. «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Шүрәле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» (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өзек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) («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Шурале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» (отрывок).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Миннулин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 Р. «Әни, мин көчек күрдем» («Мама, я увидел щенка»).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Агълямов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 М. «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Матурлык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минем </w:t>
      </w:r>
      <w:proofErr w:type="spellStart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белән</w:t>
      </w:r>
      <w:proofErr w:type="spellEnd"/>
      <w:r w:rsidRPr="002503A3">
        <w:rPr>
          <w:rFonts w:ascii="Times New Roman" w:eastAsia="Times New Roman" w:hAnsi="Times New Roman"/>
          <w:sz w:val="24"/>
          <w:szCs w:val="24"/>
          <w:lang w:eastAsia="ru-RU"/>
        </w:rPr>
        <w:t>» («Красота всегда со мной»);</w:t>
      </w:r>
    </w:p>
    <w:p w:rsidR="002503A3" w:rsidRPr="00162399" w:rsidRDefault="002503A3" w:rsidP="000F229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162399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МЕТОДИЧЕСКИЕ МАТЕРИАЛЫ ДЛЯ УЧИТЕЛЯ</w:t>
      </w:r>
    </w:p>
    <w:p w:rsidR="002503A3" w:rsidRPr="00162399" w:rsidRDefault="002503A3" w:rsidP="000F229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 xml:space="preserve">Богданова О. Ю. Теория и методика обучения литературе: учебник для студ. </w:t>
      </w:r>
      <w:proofErr w:type="spellStart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высш</w:t>
      </w:r>
      <w:proofErr w:type="spellEnd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пед</w:t>
      </w:r>
      <w:proofErr w:type="spellEnd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. учеб. заведений. – М.: Издательский центр «Академия», 2008. – 400 с.;</w:t>
      </w:r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br/>
        <w:t>Сосновская И. В. Методика преподавания литературы в современной школе: монография. – Иркутск: ВСГАО, 2016. – 307 с.;</w:t>
      </w:r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Абдуллина Д. М., Мөхәрләмова Г. Н. Әдәбият </w:t>
      </w:r>
      <w:proofErr w:type="spellStart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дәресләрендә</w:t>
      </w:r>
      <w:proofErr w:type="spellEnd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шәхескә</w:t>
      </w:r>
      <w:proofErr w:type="spellEnd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бәйле</w:t>
      </w:r>
      <w:proofErr w:type="spellEnd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универсаль</w:t>
      </w:r>
      <w:proofErr w:type="spellEnd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уку</w:t>
      </w:r>
      <w:proofErr w:type="spellEnd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гамәлләрен</w:t>
      </w:r>
      <w:proofErr w:type="spellEnd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формалаштыру</w:t>
      </w:r>
      <w:proofErr w:type="spellEnd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: методик ярдәмлек. – Казан: ИЯЛИ нәшр., 2018. – 46 б.;</w:t>
      </w:r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Заһидуллина Д. Ф. </w:t>
      </w:r>
      <w:proofErr w:type="spellStart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Мәктәптә</w:t>
      </w:r>
      <w:proofErr w:type="spellEnd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 xml:space="preserve"> татар </w:t>
      </w:r>
      <w:proofErr w:type="spellStart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әдәбиятын</w:t>
      </w:r>
      <w:proofErr w:type="spellEnd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укыту</w:t>
      </w:r>
      <w:proofErr w:type="spellEnd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методикасы</w:t>
      </w:r>
      <w:proofErr w:type="spellEnd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. – Второе издание, переработанное и дополненное. – Казан: «Мәгариф» нәшр., 2004. – 367 б.;</w:t>
      </w:r>
    </w:p>
    <w:p w:rsidR="002503A3" w:rsidRPr="00162399" w:rsidRDefault="002503A3" w:rsidP="000F229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162399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2503A3" w:rsidRPr="00162399" w:rsidRDefault="002503A3" w:rsidP="000F229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Библиотека художественных произведений на татарском языке // URL: http:// Kitapxane.at.ru ;</w:t>
      </w:r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br/>
        <w:t>Интерактивная мультимедийная энциклопедия // URL: www.balarf.ru ;</w:t>
      </w:r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br/>
        <w:t>Образовательный портал Министерства образования и науки РТ</w:t>
      </w:r>
      <w:r w:rsidR="003C7F7A" w:rsidRPr="00162399">
        <w:rPr>
          <w:rFonts w:ascii="Times New Roman" w:eastAsia="Times New Roman" w:hAnsi="Times New Roman"/>
          <w:sz w:val="24"/>
          <w:szCs w:val="24"/>
          <w:lang w:eastAsia="ru-RU"/>
        </w:rPr>
        <w:t xml:space="preserve"> // URL: http://www.edu.kzn.ru </w:t>
      </w:r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br/>
        <w:t>Сборник анимационных фильмов, созданных объединением «</w:t>
      </w:r>
      <w:proofErr w:type="spellStart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Татармультфильм</w:t>
      </w:r>
      <w:proofErr w:type="spellEnd"/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t>» // URL: www.tatarcartoon.ru ;</w:t>
      </w:r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br/>
        <w:t>Тексты на татарском языке // URL: http:Tatarca.boom.ru ;</w:t>
      </w:r>
      <w:r w:rsidRPr="00162399">
        <w:rPr>
          <w:rFonts w:ascii="Times New Roman" w:eastAsia="Times New Roman" w:hAnsi="Times New Roman"/>
          <w:sz w:val="24"/>
          <w:szCs w:val="24"/>
          <w:lang w:eastAsia="ru-RU"/>
        </w:rPr>
        <w:br/>
        <w:t>Школьная электронная энциклопедия «Татар иле» // URL: www.chrestomathy.tatarile.tatar.ru / ;</w:t>
      </w:r>
    </w:p>
    <w:p w:rsidR="003C7F7A" w:rsidRPr="00162399" w:rsidRDefault="003C7F7A" w:rsidP="000F229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2503A3" w:rsidRPr="00162399" w:rsidRDefault="002503A3" w:rsidP="000F229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62399">
        <w:rPr>
          <w:rFonts w:ascii="Times New Roman" w:eastAsia="Times New Roman" w:hAnsi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2503A3" w:rsidRPr="00162399" w:rsidRDefault="002503A3" w:rsidP="000F229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162399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УЧЕБНОЕ ОБОРУДОВАНИЕ</w:t>
      </w:r>
    </w:p>
    <w:p w:rsidR="002503A3" w:rsidRPr="00162399" w:rsidRDefault="002503A3" w:rsidP="000F229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23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для компьютеров, наглядные пособия, мультимедийные материалы и т.п.</w:t>
      </w:r>
      <w:r w:rsidRPr="001623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Аппаратное оборудование: компьютерная, аудио- и видеотехника.</w:t>
      </w:r>
      <w:r w:rsidRPr="001623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Внеурочное оснащение: видео- и аудиоматериалы, презентационные и учебные пособия, мебель, плакаты и стенды.</w:t>
      </w:r>
    </w:p>
    <w:p w:rsidR="002503A3" w:rsidRPr="00162399" w:rsidRDefault="002503A3" w:rsidP="000F229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162399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ОБОРУДОВАНИЕ ДЛЯ ПРОВЕДЕНИЯ ПРАКТИЧЕСКИХ РАБОТ</w:t>
      </w:r>
    </w:p>
    <w:p w:rsidR="00B56BC2" w:rsidRPr="00162399" w:rsidRDefault="002503A3" w:rsidP="000F229F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23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Учебник</w:t>
      </w:r>
      <w:r w:rsidRPr="001623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Дидактические материалы</w:t>
      </w:r>
      <w:r w:rsidRPr="001623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Схемы</w:t>
      </w:r>
      <w:r w:rsidRPr="001623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Таблицы</w:t>
      </w:r>
      <w:r w:rsidRPr="001623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Видео и аудио диски</w:t>
      </w:r>
    </w:p>
    <w:sectPr w:rsidR="00B56BC2" w:rsidRPr="00162399" w:rsidSect="00AA2E26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34CD8"/>
    <w:multiLevelType w:val="hybridMultilevel"/>
    <w:tmpl w:val="5E2AEC1C"/>
    <w:lvl w:ilvl="0" w:tplc="A3127612">
      <w:numFmt w:val="bullet"/>
      <w:lvlText w:val="–"/>
      <w:lvlJc w:val="left"/>
      <w:pPr>
        <w:ind w:left="74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7EA2DC">
      <w:numFmt w:val="bullet"/>
      <w:lvlText w:val="•"/>
      <w:lvlJc w:val="left"/>
      <w:pPr>
        <w:ind w:left="1699" w:hanging="567"/>
      </w:pPr>
      <w:rPr>
        <w:rFonts w:hint="default"/>
        <w:lang w:val="ru-RU" w:eastAsia="en-US" w:bidi="ar-SA"/>
      </w:rPr>
    </w:lvl>
    <w:lvl w:ilvl="2" w:tplc="490CE7DC">
      <w:numFmt w:val="bullet"/>
      <w:lvlText w:val="•"/>
      <w:lvlJc w:val="left"/>
      <w:pPr>
        <w:ind w:left="2658" w:hanging="567"/>
      </w:pPr>
      <w:rPr>
        <w:rFonts w:hint="default"/>
        <w:lang w:val="ru-RU" w:eastAsia="en-US" w:bidi="ar-SA"/>
      </w:rPr>
    </w:lvl>
    <w:lvl w:ilvl="3" w:tplc="6E32EE96">
      <w:numFmt w:val="bullet"/>
      <w:lvlText w:val="•"/>
      <w:lvlJc w:val="left"/>
      <w:pPr>
        <w:ind w:left="3617" w:hanging="567"/>
      </w:pPr>
      <w:rPr>
        <w:rFonts w:hint="default"/>
        <w:lang w:val="ru-RU" w:eastAsia="en-US" w:bidi="ar-SA"/>
      </w:rPr>
    </w:lvl>
    <w:lvl w:ilvl="4" w:tplc="7ED064FA">
      <w:numFmt w:val="bullet"/>
      <w:lvlText w:val="•"/>
      <w:lvlJc w:val="left"/>
      <w:pPr>
        <w:ind w:left="4576" w:hanging="567"/>
      </w:pPr>
      <w:rPr>
        <w:rFonts w:hint="default"/>
        <w:lang w:val="ru-RU" w:eastAsia="en-US" w:bidi="ar-SA"/>
      </w:rPr>
    </w:lvl>
    <w:lvl w:ilvl="5" w:tplc="478075B6">
      <w:numFmt w:val="bullet"/>
      <w:lvlText w:val="•"/>
      <w:lvlJc w:val="left"/>
      <w:pPr>
        <w:ind w:left="5535" w:hanging="567"/>
      </w:pPr>
      <w:rPr>
        <w:rFonts w:hint="default"/>
        <w:lang w:val="ru-RU" w:eastAsia="en-US" w:bidi="ar-SA"/>
      </w:rPr>
    </w:lvl>
    <w:lvl w:ilvl="6" w:tplc="25081DEC">
      <w:numFmt w:val="bullet"/>
      <w:lvlText w:val="•"/>
      <w:lvlJc w:val="left"/>
      <w:pPr>
        <w:ind w:left="6494" w:hanging="567"/>
      </w:pPr>
      <w:rPr>
        <w:rFonts w:hint="default"/>
        <w:lang w:val="ru-RU" w:eastAsia="en-US" w:bidi="ar-SA"/>
      </w:rPr>
    </w:lvl>
    <w:lvl w:ilvl="7" w:tplc="32EC0D86">
      <w:numFmt w:val="bullet"/>
      <w:lvlText w:val="•"/>
      <w:lvlJc w:val="left"/>
      <w:pPr>
        <w:ind w:left="7453" w:hanging="567"/>
      </w:pPr>
      <w:rPr>
        <w:rFonts w:hint="default"/>
        <w:lang w:val="ru-RU" w:eastAsia="en-US" w:bidi="ar-SA"/>
      </w:rPr>
    </w:lvl>
    <w:lvl w:ilvl="8" w:tplc="081EA5AC">
      <w:numFmt w:val="bullet"/>
      <w:lvlText w:val="•"/>
      <w:lvlJc w:val="left"/>
      <w:pPr>
        <w:ind w:left="8412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1747"/>
    <w:rsid w:val="00034747"/>
    <w:rsid w:val="000529EB"/>
    <w:rsid w:val="0007083C"/>
    <w:rsid w:val="000F229F"/>
    <w:rsid w:val="00162399"/>
    <w:rsid w:val="00195438"/>
    <w:rsid w:val="001B5BF4"/>
    <w:rsid w:val="002149FE"/>
    <w:rsid w:val="00227D5A"/>
    <w:rsid w:val="0023300E"/>
    <w:rsid w:val="002503A3"/>
    <w:rsid w:val="002C2D07"/>
    <w:rsid w:val="002D52BC"/>
    <w:rsid w:val="00331758"/>
    <w:rsid w:val="003434A7"/>
    <w:rsid w:val="00355B0C"/>
    <w:rsid w:val="003C0CEB"/>
    <w:rsid w:val="003C7F7A"/>
    <w:rsid w:val="00430BEF"/>
    <w:rsid w:val="00434F9B"/>
    <w:rsid w:val="004A6570"/>
    <w:rsid w:val="004C741B"/>
    <w:rsid w:val="00531E3A"/>
    <w:rsid w:val="00550846"/>
    <w:rsid w:val="005C331C"/>
    <w:rsid w:val="005F7D5E"/>
    <w:rsid w:val="00603539"/>
    <w:rsid w:val="006277D6"/>
    <w:rsid w:val="00665C96"/>
    <w:rsid w:val="00682DD0"/>
    <w:rsid w:val="006A3300"/>
    <w:rsid w:val="006C09B2"/>
    <w:rsid w:val="007C4B39"/>
    <w:rsid w:val="007D3002"/>
    <w:rsid w:val="00831747"/>
    <w:rsid w:val="00872D8B"/>
    <w:rsid w:val="008E48B6"/>
    <w:rsid w:val="00915F88"/>
    <w:rsid w:val="009433CD"/>
    <w:rsid w:val="00955A32"/>
    <w:rsid w:val="009F36FA"/>
    <w:rsid w:val="00A063A1"/>
    <w:rsid w:val="00A06A84"/>
    <w:rsid w:val="00A229B7"/>
    <w:rsid w:val="00A660EE"/>
    <w:rsid w:val="00A83DAE"/>
    <w:rsid w:val="00AA2E26"/>
    <w:rsid w:val="00B46F01"/>
    <w:rsid w:val="00B56BC2"/>
    <w:rsid w:val="00BC3214"/>
    <w:rsid w:val="00C40510"/>
    <w:rsid w:val="00C67354"/>
    <w:rsid w:val="00CC361D"/>
    <w:rsid w:val="00DA2CBD"/>
    <w:rsid w:val="00DB4304"/>
    <w:rsid w:val="00EA4B17"/>
    <w:rsid w:val="00FB7289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66FEA8"/>
  <w15:docId w15:val="{909E109E-4141-4CDB-87AF-2F107112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31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1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1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831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17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831747"/>
  </w:style>
  <w:style w:type="character" w:styleId="a4">
    <w:name w:val="Strong"/>
    <w:uiPriority w:val="22"/>
    <w:qFormat/>
    <w:rsid w:val="002503A3"/>
    <w:rPr>
      <w:b/>
      <w:bCs/>
    </w:rPr>
  </w:style>
  <w:style w:type="paragraph" w:styleId="a5">
    <w:name w:val="List Paragraph"/>
    <w:basedOn w:val="a"/>
    <w:link w:val="a6"/>
    <w:uiPriority w:val="34"/>
    <w:qFormat/>
    <w:rsid w:val="00434F9B"/>
    <w:pPr>
      <w:spacing w:after="160" w:line="259" w:lineRule="auto"/>
      <w:ind w:left="720"/>
      <w:contextualSpacing/>
    </w:pPr>
    <w:rPr>
      <w:lang w:val="x-none"/>
    </w:rPr>
  </w:style>
  <w:style w:type="character" w:customStyle="1" w:styleId="a6">
    <w:name w:val="Абзац списка Знак"/>
    <w:link w:val="a5"/>
    <w:uiPriority w:val="34"/>
    <w:locked/>
    <w:rsid w:val="00434F9B"/>
    <w:rPr>
      <w:sz w:val="22"/>
      <w:szCs w:val="22"/>
      <w:lang w:val="x-none" w:eastAsia="en-US"/>
    </w:rPr>
  </w:style>
  <w:style w:type="paragraph" w:styleId="a7">
    <w:name w:val="Body Text"/>
    <w:basedOn w:val="a"/>
    <w:link w:val="a8"/>
    <w:uiPriority w:val="99"/>
    <w:unhideWhenUsed/>
    <w:rsid w:val="00434F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34F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419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9617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7477">
                  <w:marLeft w:val="0"/>
                  <w:marRight w:val="0"/>
                  <w:marTop w:val="0"/>
                  <w:marBottom w:val="0"/>
                  <w:divBdr>
                    <w:top w:val="dashed" w:sz="6" w:space="7" w:color="FF0000"/>
                    <w:left w:val="dashed" w:sz="6" w:space="7" w:color="FF0000"/>
                    <w:bottom w:val="dashed" w:sz="6" w:space="7" w:color="FF0000"/>
                    <w:right w:val="dashed" w:sz="6" w:space="7" w:color="FF0000"/>
                  </w:divBdr>
                </w:div>
              </w:divsChild>
            </w:div>
            <w:div w:id="413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968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478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1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47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89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957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93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390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990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512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924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57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010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529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1028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384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55596679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389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819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12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16245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7072</Words>
  <Characters>40316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Джалиль</dc:creator>
  <cp:lastModifiedBy>Пользователь Windows</cp:lastModifiedBy>
  <cp:revision>5</cp:revision>
  <dcterms:created xsi:type="dcterms:W3CDTF">2023-03-12T07:46:00Z</dcterms:created>
  <dcterms:modified xsi:type="dcterms:W3CDTF">2023-03-14T04:17:00Z</dcterms:modified>
</cp:coreProperties>
</file>