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828" w:rsidRPr="00C83828" w:rsidRDefault="00C83828" w:rsidP="00C83828">
      <w:pPr>
        <w:spacing w:after="88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Филиал МАОУ «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СОШ» - «СОШ с. Средние 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»        </w:t>
      </w: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7CD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46AB2AB" wp14:editId="0DB42AB3">
                <wp:simplePos x="0" y="0"/>
                <wp:positionH relativeFrom="column">
                  <wp:posOffset>-901700</wp:posOffset>
                </wp:positionH>
                <wp:positionV relativeFrom="paragraph">
                  <wp:posOffset>42544</wp:posOffset>
                </wp:positionV>
                <wp:extent cx="7200900" cy="0"/>
                <wp:effectExtent l="0" t="19050" r="38100" b="3810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851C" id="Прямая соединительная линия 3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1pt,3.35pt" to="496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Нижнетавдинский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tarmany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school</w:t>
      </w:r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@ 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D617C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3410"/>
        <w:gridCol w:w="3145"/>
      </w:tblGrid>
      <w:tr w:rsidR="00D617CD" w:rsidRPr="00D617CD" w:rsidTr="00D617CD">
        <w:trPr>
          <w:trHeight w:val="1464"/>
        </w:trPr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D617CD" w:rsidRPr="00D617CD" w:rsidRDefault="00FD3712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№___от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»2022</w:t>
            </w:r>
            <w:r w:rsidR="00D617CD"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>Н.И..</w:t>
            </w:r>
            <w:proofErr w:type="gramEnd"/>
          </w:p>
          <w:p w:rsidR="00D617CD" w:rsidRPr="00D617CD" w:rsidRDefault="00FD3712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</w:t>
            </w:r>
            <w:r w:rsidR="00D617CD" w:rsidRPr="00D617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D617CD" w:rsidRPr="00D617CD" w:rsidRDefault="00D617CD" w:rsidP="00D617CD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CD" w:rsidRPr="00D617CD" w:rsidRDefault="00D617CD" w:rsidP="00D617CD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17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D617CD" w:rsidRPr="00D617CD" w:rsidRDefault="00D617CD" w:rsidP="00D617CD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D617CD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D6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D617CD" w:rsidRPr="00D617CD" w:rsidRDefault="00D617CD" w:rsidP="00D617CD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D617CD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D61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D617CD" w:rsidRPr="00D617CD" w:rsidRDefault="00FD3712" w:rsidP="00D617CD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617CD" w:rsidRPr="00D617CD" w:rsidRDefault="00D617CD" w:rsidP="00D617C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7CD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D617CD" w:rsidRPr="00D617CD" w:rsidRDefault="00D617CD" w:rsidP="00D617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музыке</w:t>
      </w:r>
      <w:r w:rsidRPr="00D61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617CD" w:rsidRPr="00D617CD" w:rsidRDefault="00D617CD" w:rsidP="00D617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61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:rsidR="00D617CD" w:rsidRPr="00D617CD" w:rsidRDefault="00D617CD" w:rsidP="00D617CD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7CD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D617CD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D617CD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D617CD" w:rsidRPr="00D617CD" w:rsidRDefault="00D617CD" w:rsidP="00D617CD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17CD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D617CD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D617C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617CD" w:rsidRPr="00D617CD" w:rsidRDefault="00D617CD" w:rsidP="00D617CD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2022 – 2023</w:t>
      </w:r>
      <w:r w:rsidRPr="00D617CD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D617CD" w:rsidRPr="00D617CD" w:rsidRDefault="00D617CD" w:rsidP="00D617CD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20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D3712" w:rsidRDefault="00D617CD" w:rsidP="00D617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Абдуллина </w:t>
      </w:r>
      <w:proofErr w:type="spellStart"/>
      <w:r w:rsidRPr="00D6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Голзифа</w:t>
      </w:r>
      <w:proofErr w:type="spellEnd"/>
      <w:r w:rsidRPr="00D6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617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D617CD" w:rsidRPr="00D617CD" w:rsidRDefault="00D617CD" w:rsidP="00D617C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квалификационная категория</w:t>
      </w: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7CD" w:rsidRPr="00D617CD" w:rsidRDefault="00D617CD" w:rsidP="00D617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CD" w:rsidRPr="00D617CD" w:rsidRDefault="00D617CD" w:rsidP="00D617C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617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  <w:r w:rsidRPr="00D617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с. Средние </w:t>
      </w:r>
      <w:proofErr w:type="spellStart"/>
      <w:r w:rsidRPr="00D617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Та</w:t>
      </w:r>
      <w:r w:rsidR="00FD3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рманы</w:t>
      </w:r>
      <w:proofErr w:type="spellEnd"/>
      <w:r w:rsidR="00FD371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2022</w:t>
      </w:r>
      <w:r w:rsidRPr="00D617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</w:t>
      </w:r>
    </w:p>
    <w:p w:rsidR="00C83828" w:rsidRPr="00FD3712" w:rsidRDefault="00C83828" w:rsidP="00FD3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по музыке на уровне 1-4 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 обучающихся, представленной в Примерной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 результатов при освоении предметной области «Искусство» (Музыка).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ОБЩАЯ ХАРАКТЕРИСТИКА УЧЕБНОГО ПРЕДМЕТА «МУЗЫКА»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пение, игра на доступных музыкальных инструментах, различные формы музыкального движения. В ходе активной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Медушевский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является уникальным психологическим механизмом для формирования мировоззрения ребёнка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опосредованным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недирективным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важных направлений музыкального воспитания является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 эмоционального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ИЗУЧЕНИЯ УЧЕБНОГО ПРЕДМЕТА «МУЗЫКА»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духовнонравственное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становление, воспитание чуткости к внутреннему миру другого человека через опыт сотворчества и сопереживания).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конкретизации учебных целей их реализация осуществляется по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 направлениям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C83828" w:rsidRPr="00FD3712" w:rsidRDefault="00C83828" w:rsidP="00FD3712">
      <w:pPr>
        <w:numPr>
          <w:ilvl w:val="0"/>
          <w:numId w:val="1"/>
        </w:numPr>
        <w:spacing w:after="0" w:line="240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становление системы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единстве эмоциональной и познавательной сферы;  </w:t>
      </w:r>
    </w:p>
    <w:p w:rsidR="00C83828" w:rsidRPr="00FD3712" w:rsidRDefault="00C83828" w:rsidP="00FD3712">
      <w:pPr>
        <w:numPr>
          <w:ilvl w:val="0"/>
          <w:numId w:val="1"/>
        </w:numPr>
        <w:spacing w:after="0" w:line="240" w:lineRule="auto"/>
        <w:ind w:left="0" w:hanging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жизни;  3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формирование творческих способностей ребёнка, развитие внутренней мотивации к 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музицированию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Важнейшими задачами в начальной школе являются: 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эмоционально-ценностной отзывчивости на прекрасное в жизни и в искусстве.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предметными умениями и навыками в различных видах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практического 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Введение ребёнка в искусство через разнообразие видов музыкальной деятельности, в том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числе: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Слушание (воспитание грамотного слушателя);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б) Исполнение (пение, игра на доступных музыкальных инструментах);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Сочинение (элементы импровизации, композиции, аранжировки);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г) Музыкальное движение (пластическое интонирование, танец, двигательное моделирование и др.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Исследовательские и творческие проекты.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C83828" w:rsidRPr="00FD3712" w:rsidRDefault="00C83828" w:rsidP="00FD3712">
      <w:pPr>
        <w:numPr>
          <w:ilvl w:val="0"/>
          <w:numId w:val="2"/>
        </w:numPr>
        <w:spacing w:after="0" w:line="240" w:lineRule="auto"/>
        <w:ind w:left="0" w:hanging="2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УЧЕБНОГО ПРЕДМЕТА «МУЗЫКА» В УЧЕБНОМ ПЛАНЕ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обучения: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модуль № 1 «Музыкальная грамота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2 «Народная музыка России»; 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3 «Музыка народов мира»; 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4 «Духовная музыка»; 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5 «Классическая музыка»; 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6 «Современная музыкальная культура»; 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7 «Музыка театра и кино»; 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модуль № 8 «Музыка в жизни человека».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предмета «Музыка» предполагает активную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-культурную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 обучающихся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связях с такими дисциплинами образовательной программы, как «Изобразительное искусство», «Литературное чтение», «Окружающий мир», «Основы религиозной культуры и светской этики», «Иностранный язык» и др.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число часов, отведённых на изучение предмета «Музыка» в 1 классе составляет 33 часов (не менее 1 часа в неделю).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число часов, отведённых на изучение предмета «Музыка» во 2 классе, составляет 34 часа (не менее 1 часа в неделю). 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Общее число часов, отведённых на изучение предмета «Музыка» в 3 классе, составляет 34 часа (не менее 1 часа в неделю).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число часов, отведённых на изучение предмета «Музыка» в 4 классе, составляет 34 часа (не менее 1 часа в неделю).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712" w:rsidRDefault="00C83828" w:rsidP="00FD3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C83828" w:rsidRPr="00FD3712" w:rsidRDefault="00C83828" w:rsidP="00FD37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КЛАСС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«МУЗЫКА В ЖИЗНИ ЧЕЛОВЕКА»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Музыкальные пейзажи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Музыкальные портреты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 на войне, музыка о войне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Mодуль</w:t>
      </w:r>
      <w:proofErr w:type="spellEnd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«МУЗЫКАЛЬНАЯ ГРАМОТА»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Музыкальный язык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Темп, тембр. Динамика (форте, пиано, крещендо, диминуэндо и др.). Штрихи (стаккато, легато, акцент и др.)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Дополнительные обозначения в нотах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Реприза, фермата, вольта, украшения (трели, форшлаги)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Ритмические рисунки в размере 6/8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6/8. Нота с точкой. Шестнадцатые. Пунктирный ритм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Размер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Равномерная пульсация. Сильные и слабые доли. Размеры 2/4, 3/4, 4/4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КЛАССИЧЕСКАЯ МУЗЫКА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Вокальная музыка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Человеческий голос —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Композиторы — детям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Детская музыка П. И. Чайковского, С. С. Прокофьева, Д. Б.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Кабалевского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Понятие жанра. Песня, танец, марш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Программная музыка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Программная музыка. Программное название, известный сюжет, литературный эпиграф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Оркестр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Оркестр — большой коллектив музыкантов. Дирижёр, партитура, репетиция. Жанр концерта — музыкальное соревнование солиста с оркестром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Музыкальные инструменты. Флейта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Предки современной флейты. Легенда о нимфе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Сиринкс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Музыка для флейты соло, флейты в сопровождении фортепиано, оркестра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Музыкальные инструменты. Скрипка, виолончель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Русские композиторы-классики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выдающихся отечественных композиторов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Европейские композиторы-классики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выдающихся зарубежных композиторов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ДУХОВНАЯ МУЗЫКА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Искусство Русской православной церкви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в православном храме. Традиции исполнения, жанры (тропарь, стихира, величание и др.). Музыка и живопись, посвящённые святым. Образы Христа, Богородицы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Религиозные праздники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Праздничная служба, вокальная (в том числе хоровая) музыка религиозного содержания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«НАРОДНАЯ МУЗЫКА РОССИИ»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Сказки, мифы и легенды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Народные сказители. Русские народные сказания, былины. Эпос народов России. Сказки и легенды о музыке и музыкантах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Народные праздники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Обряды, игры, хороводы, праздничная символика — на примере одного или нескольких народных праздников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 ТЕАТРА И КИНО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Опера. Главные герои и номера оперного спектакля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Патриотическая и народная тема в театре и кино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Балет. Хореография — искусство танца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Сюжет музыкального спектакля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Либретто. Развитие музыки в соответствии с сюжетом. Действия и сцены в опере и балете. Контрастные образы, лейтмотивы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Оперетта, мюзикл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Роджерса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Ф.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Лоу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СОВРЕМЕННЯ МУЗЫКАЛЬНАЯ КУЛЬТУРА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Джаз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джаза: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импровизационность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ритм (синкопы, триоли, свинг). Музыкальные инструменты джаза, особые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приёмы игры на них. Творчество джазовых музыкантов.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 ОБРАЗОВАТЕЛЬНЫЕ РЕЗУЛЬТАТЫ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предметных.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Личностные результаты освоения рабочей программы п</w:t>
      </w:r>
      <w:r w:rsidR="00B91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музыке для начального общего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достигаются во взаимодействии учебной и воспитательной работы, урочной и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Гражданско-патриотического воспитания: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осознание российской гражданской идентичности; знание Гимна России и традиций его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  </w:t>
      </w: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Духовно-нравственного воспитания: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признание индивидуальности каждого человека; проявление сопереживания, уважения и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  </w:t>
      </w: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Эстетического воспитания: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  </w:t>
      </w: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Ценности научного познания: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Физического воспитания, формирования культуры здоровья и эмоционального благополучия: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Трудового воспитания: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Экологического воспитания: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бережное отношение к природе; неприятие действий, приносящих ей вред.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МЕТАПРЕДМЕТНЫЕ РЕЗУЛЬТАТЫ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освоения основной образовательной программы, формируемые при изучении предмета «Музыка»: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Овладение универсальными познавательными действиями.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Базовые логические действия: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C83828" w:rsidRPr="00FD3712" w:rsidRDefault="00C83828" w:rsidP="00FD3712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C83828" w:rsidRPr="00FD3712" w:rsidRDefault="00C83828" w:rsidP="00FD3712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C83828" w:rsidRPr="00FD3712" w:rsidRDefault="00C83828" w:rsidP="00FD3712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C83828" w:rsidRPr="00FD3712" w:rsidRDefault="00C83828" w:rsidP="00FD3712">
      <w:pPr>
        <w:numPr>
          <w:ilvl w:val="0"/>
          <w:numId w:val="3"/>
        </w:numPr>
        <w:spacing w:after="0" w:line="240" w:lineRule="auto"/>
        <w:ind w:left="0" w:hanging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устанавливать причинно-следственные связи в ситуациях музыкального восприятия и исполнения, делать выводы.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Базовые исследовательские </w:t>
      </w:r>
      <w:proofErr w:type="gramStart"/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действия: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 исполнительских навыков;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целое,  причина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следствие);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эксперимента,  классификации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сравнения, исследования);   прогнозировать возможное развитие музыкального процесса, эволюции культурных явлений в различных условиях.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Работа с информацией: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выбирать источник получения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информации;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заданному алгоритму находить в предложенном источнике информацию, представленную в явном виде;   распознавать достоверную и недостоверную информацию самостоятельно или на основании предложенного учителем способа её проверки;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анализировать текстовую, видео-, графическую, звуковую, информацию в соответствии с учебной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музыкальные тексты (акустические и нотные) по предложенному учителем алгоритму;   самостоятельно создавать схемы, таблицы для представления информации.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Овладение универсальными коммуникативными действиями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Невербальная коммуникация: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музыку как специфическую форму общения людей, стремиться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  эмоционально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-образное содержание музыкального высказывания;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выступать перед публикой в качестве исполнителя музыки (соло или в коллективе);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в собственном исполнении музыки художественное содержание, выражать настроение, чувства, личное отношение к исполняемому произведению;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Вербальная коммуникация: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воспринимать и формулировать суждения, выражать эмоции в соответствии с целями и условиями общения в знакомой среде;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проявлять уважительное отношение к собеседнику, соблюдать правила ведения диалога и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дискуссии;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признавать возможность существования разных точек зрения;   корректно и аргументированно высказывать своё мнение;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речевое высказывание в соответствии с поставленной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задачей;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устные и письменные тексты (описание, рассуждение, повествование);   готовить небольшие публичные выступления;   подбирать иллюстративный материал (рисунки, фото, плакаты) к тексту выступления.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Совместная деятельность (сотрудничество):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стремиться к объединению усилий, эмоциональной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ситуациях совместного восприятия, исполнения музыки;   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  ответственно выполнять свою часть работы; оценивать свой вклад в общий результат;   выполнять совместные проектные, творческие задания с опорой на предложенные образцы.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Овладение универсальными регулятивными </w:t>
      </w:r>
      <w:proofErr w:type="gramStart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действиями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Самоорганизация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планировать действия по решению учебной задачи для получения результата; выстраивать последовательность выбранных действий.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Самоконтроль:  устанавливать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причины успеха/неудач учебной деятельности; корректировать свои учебные действия для преодоления ошибок.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 Обучающиеся, освоившие основную образовательную программу по предмету «Музыка»: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зале;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сознательно стремятся к развитию своих музыкальных способностей;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выбор;  имеют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восприятия, исполнения музыки разных жанров, творческой деятельности в различных смежных видах искусства;   с уважением относятся к достижениям отечественной музыкальной культуры;   стремятся к расширению своего музыкального кругозора.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умений: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«Музыка в жизни человека»: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  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танцевальность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маршевость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(связь с движением),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декламационность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эпос (связь со словом);   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 потребностей.  </w:t>
      </w:r>
      <w:proofErr w:type="gramStart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 «</w:t>
      </w:r>
      <w:proofErr w:type="gramEnd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Народная музыка России»: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на слух и называть знакомые народные музыкальные инструменты;   группировать народные музыкальные инструменты по принципу </w:t>
      </w:r>
      <w:proofErr w:type="spell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звукоизвлечения</w:t>
      </w:r>
      <w:proofErr w:type="spell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духовые, ударные, струнные;   определять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принадлежность музыкальных произведений и их фрагментов к композиторскому или народному творчеству;   различать манеру пения, инструментального исполнения, типы солистов и коллективов — народных и академических;   создавать ритмический аккомпанемент на ударных инструментах при исполнении народной песни;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исполнять народные произведения различных жанров с сопровождением и без сопровождения; 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участвовать в коллективной игре/импровизации (вокальной, инструментальной, танцевальной) на основе освоенных фольклорных жанров.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 «</w:t>
      </w:r>
      <w:proofErr w:type="gramEnd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Музыкальная грамота»: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классифицировать звуки: шумовые и музыкальные, длинные, короткие, тихие, громкие, низкие,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высокие;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изобразительные и выразительные интонации, находить признаки сходства и различия музыкальных и речевых интонаций;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на слух принципы развития: повтор, контраст, варьирование;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ориентироваться в нотной записи в пределах певческого диапазона; исполнять и создавать различные ритмические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рисунки;  исполнять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с простым мелодическим рисунком.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«Классическая музыка»: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на слух произведения классической музыки, называть автора и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произведение,  исполнительский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состав;   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исполнять (в том числе фрагментарно, отдельными темами) сочинения композиторов-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классиков;  воспринимать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характеризовать выразительные средства, использованные композитором для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 музыкального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образа;   соотносить музыкальные произведения с произведениями живописи, литературы на основе сходства настроения, характера, комплекса выразительных средств. 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«Духовная музыка</w:t>
      </w:r>
      <w:proofErr w:type="gramStart"/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исполнять доступные образцы духовной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музыки;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рассказывать об особенностях исполнения, традициях звучания духовной музыки Русской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православной церкви (вариативно: других конфессий согласно региональной религиозной традиции).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«Музыка народов мира»: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на слух и исполнять произведения народной и композиторской музыки других стран;  определять на слух принадлежность народных музыкальных инструментов к группам духовых, струнных, ударно-шумовых инструментов;   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  различать и характеризовать фольклорные жанры музыки (песенные, танцевальные), вычленять и называть типичные жанровые признаки.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7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«Музыка театра и кино»: </w:t>
      </w: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и называть особенности музыкально-сценических жанров (опера, балет, оперетта, мюзикл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 </w:t>
      </w:r>
    </w:p>
    <w:p w:rsidR="00C83828" w:rsidRPr="00FD3712" w:rsidRDefault="00C83828" w:rsidP="00FD37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83828" w:rsidRPr="00FD3712" w:rsidSect="00D617CD">
          <w:type w:val="nextColumn"/>
          <w:pgSz w:w="11899" w:h="16838"/>
          <w:pgMar w:top="1134" w:right="851" w:bottom="1134" w:left="1701" w:header="720" w:footer="720" w:gutter="0"/>
          <w:cols w:space="720"/>
          <w:docGrid w:linePitch="299"/>
        </w:sectPr>
      </w:pPr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виды музыкальных коллективов (ансамблей, оркестров, хоров), тембры человеческих голосов и музыкальных инструментов, уметь определять их на </w:t>
      </w:r>
      <w:proofErr w:type="gramStart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слух;   </w:t>
      </w:r>
      <w:proofErr w:type="gramEnd"/>
      <w:r w:rsidRPr="00FD37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</w:t>
      </w:r>
      <w:r w:rsidR="00F55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реограф, певец, художник и др. </w:t>
      </w:r>
    </w:p>
    <w:p w:rsidR="00C83828" w:rsidRPr="00C83828" w:rsidRDefault="00C83828" w:rsidP="00F556B4">
      <w:pPr>
        <w:spacing w:after="3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83828" w:rsidRPr="00556111" w:rsidRDefault="00C83828" w:rsidP="00F556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1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 3 КЛАСС</w:t>
      </w:r>
    </w:p>
    <w:tbl>
      <w:tblPr>
        <w:tblStyle w:val="TableGrid"/>
        <w:tblW w:w="15451" w:type="dxa"/>
        <w:tblInd w:w="-856" w:type="dxa"/>
        <w:tblCellMar>
          <w:top w:w="8" w:type="dxa"/>
          <w:right w:w="42" w:type="dxa"/>
        </w:tblCellMar>
        <w:tblLook w:val="04A0" w:firstRow="1" w:lastRow="0" w:firstColumn="1" w:lastColumn="0" w:noHBand="0" w:noVBand="1"/>
      </w:tblPr>
      <w:tblGrid>
        <w:gridCol w:w="422"/>
        <w:gridCol w:w="1421"/>
        <w:gridCol w:w="549"/>
        <w:gridCol w:w="1261"/>
        <w:gridCol w:w="1307"/>
        <w:gridCol w:w="878"/>
        <w:gridCol w:w="2711"/>
        <w:gridCol w:w="1754"/>
        <w:gridCol w:w="5148"/>
      </w:tblGrid>
      <w:tr w:rsidR="00C83828" w:rsidRPr="00556111" w:rsidTr="00556111">
        <w:trPr>
          <w:trHeight w:val="35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 и тем программы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Виды деятельности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Виды, 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формы</w:t>
            </w:r>
            <w:proofErr w:type="gramEnd"/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контроля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 (цифровые) образовательные ресурсы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5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всего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работы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 работы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1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 в жизни человека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50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Музыкальные пейзажи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произведений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программной музыки, посвящённой образам природы. Подбор эпитетов для описания настроения, характера музыки. Сопоставление музыки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произведениями изобразительного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искусства.;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130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1.2.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 войне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музыка о войне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учебных и художественных текстов, посвящённых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военной  музыке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Слушание,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исполнение  музыкальных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произведений военной тематики. Знакомство с историей их сочинения 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исполнения.;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46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2.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Классическая музыка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926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2.1.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Вокальная музыка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жанрами вокальной музыки. Слушание вокальных произведений композиторов-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классиков.;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0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3.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Музыка театра и кино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11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3.1.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Опера. Главные герои и номера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оперного  спектакля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фрагментов опер. Определение характера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музыки  сольной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партии, роли и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выразительных средств оркестрового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сопровождения.;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1311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3.2.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Патриотическая и народная тема в театре и кино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учебных 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популярных  текстов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 истории создания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патриотических опер, фильмов, о творческих поисках композиторов, создававших к ним музыку. Диалог с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учителем.;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7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8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https://resh.edu.ru/subject/lesson/5009/conspect/273418/</w:t>
              </w:r>
            </w:hyperlink>
            <w:hyperlink r:id="rId9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35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3828" w:rsidRPr="00556111" w:rsidRDefault="00C83828" w:rsidP="00556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6111">
        <w:rPr>
          <w:rFonts w:ascii="Times New Roman" w:eastAsia="Cambria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56111">
        <w:rPr>
          <w:rFonts w:ascii="Times New Roman" w:eastAsia="Cambria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C83828" w:rsidRPr="00556111" w:rsidRDefault="00C83828" w:rsidP="0055611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0" w:color="000000"/>
        </w:pBdr>
        <w:spacing w:after="0" w:line="240" w:lineRule="auto"/>
        <w:ind w:hanging="85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6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Модуль 4.</w:t>
      </w:r>
      <w:r w:rsidRPr="0055611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Музыкальная грамота</w:t>
      </w:r>
      <w:r w:rsidRPr="00556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C83828" w:rsidRPr="00556111" w:rsidRDefault="00C83828" w:rsidP="00556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6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Style w:val="TableGrid"/>
        <w:tblW w:w="15456" w:type="dxa"/>
        <w:tblInd w:w="-856" w:type="dxa"/>
        <w:tblCellMar>
          <w:top w:w="8" w:type="dxa"/>
          <w:right w:w="85" w:type="dxa"/>
        </w:tblCellMar>
        <w:tblLook w:val="04A0" w:firstRow="1" w:lastRow="0" w:firstColumn="1" w:lastColumn="0" w:noHBand="0" w:noVBand="1"/>
      </w:tblPr>
      <w:tblGrid>
        <w:gridCol w:w="467"/>
        <w:gridCol w:w="1302"/>
        <w:gridCol w:w="552"/>
        <w:gridCol w:w="1069"/>
        <w:gridCol w:w="1101"/>
        <w:gridCol w:w="780"/>
        <w:gridCol w:w="3343"/>
        <w:gridCol w:w="2213"/>
        <w:gridCol w:w="4629"/>
      </w:tblGrid>
      <w:tr w:rsidR="00C83828" w:rsidRPr="00556111" w:rsidTr="00556111">
        <w:trPr>
          <w:trHeight w:val="92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4.1.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Музыкальный язык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элементами  музыкального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языка, специальными терминами, их обозначением в  нотной записи.;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https://resh.edu.ru/subject/lesson/4474/start/228140/</w:t>
              </w:r>
            </w:hyperlink>
            <w:hyperlink r:id="rId11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4.2.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Ритмические рисунки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 размере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6/8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на слух, прослеживание по нотной записи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ритмических  рисунков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размере 6/8.;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1"/>
        </w:trPr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5.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Музыка в жизни человека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57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5.1.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Музыкальные пейзажи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произведений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программной музыки, посвящённой образам природы. Подбор эпитетов для описания настроения, характера музыки. Сопоставление музыки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произведениями изобразительного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искусства.;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188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5.2.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Музыкальные портреты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произведений вокальной, программной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инструментальной  музыки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посвящённой образам  людей, сказочных персонажей.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Подбор эпитетов для описания настроения, характера музыки. Сопоставление музыки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 произведениями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изобразительного искусства.;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0"/>
        </w:trPr>
        <w:tc>
          <w:tcPr>
            <w:tcW w:w="3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6.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Классическая музыка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30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6.1.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Композиторы — детям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музыки, определение основного характера, музыкально-выразительных средств, 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использованных композитором. Подбор эпитетов, иллюстраций к музыке. Определение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жанра.;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13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https://resh.edu.ru/subject/lesson/5262/conspect/270678/</w:t>
              </w:r>
            </w:hyperlink>
            <w:hyperlink r:id="rId14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1181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6.2.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Программная музыка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произведений  программной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музыки. Обсуждение музыкального образа, музыкальных средств,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использованных  композитором.;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3828" w:rsidRPr="00556111" w:rsidRDefault="00C83828" w:rsidP="005561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6111">
        <w:rPr>
          <w:rFonts w:ascii="Times New Roman" w:eastAsia="Cambria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56111">
        <w:rPr>
          <w:rFonts w:ascii="Times New Roman" w:eastAsia="Cambria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Pr="005561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Style w:val="TableGrid"/>
        <w:tblW w:w="15456" w:type="dxa"/>
        <w:tblInd w:w="-856" w:type="dxa"/>
        <w:tblCellMar>
          <w:top w:w="8" w:type="dxa"/>
          <w:right w:w="42" w:type="dxa"/>
        </w:tblCellMar>
        <w:tblLook w:val="04A0" w:firstRow="1" w:lastRow="0" w:firstColumn="1" w:lastColumn="0" w:noHBand="0" w:noVBand="1"/>
      </w:tblPr>
      <w:tblGrid>
        <w:gridCol w:w="470"/>
        <w:gridCol w:w="1497"/>
        <w:gridCol w:w="559"/>
        <w:gridCol w:w="1086"/>
        <w:gridCol w:w="1120"/>
        <w:gridCol w:w="793"/>
        <w:gridCol w:w="3376"/>
        <w:gridCol w:w="2242"/>
        <w:gridCol w:w="4313"/>
      </w:tblGrid>
      <w:tr w:rsidR="00C83828" w:rsidRPr="00556111" w:rsidTr="00556111">
        <w:trPr>
          <w:trHeight w:val="351"/>
        </w:trPr>
        <w:tc>
          <w:tcPr>
            <w:tcW w:w="3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Модуль 7.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Музыкальная грамота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90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7.1.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Музыкальный язык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элементами  музыкального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языка, специальными терминами, их обозначением в  нотной записи.;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111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7.2.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Дополнительные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 в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нотах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дополнительными элементами нотной </w:t>
            </w:r>
            <w:bookmarkStart w:id="0" w:name="_GoBack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записи.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песен, </w:t>
            </w:r>
            <w:proofErr w:type="spell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попевок</w:t>
            </w:r>
            <w:proofErr w:type="spell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которых присутствуют данные элементы</w:t>
            </w:r>
            <w:bookmarkEnd w:id="0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51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0"/>
        </w:trPr>
        <w:tc>
          <w:tcPr>
            <w:tcW w:w="3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8.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Духовная музыка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11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8.1.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Искусство  Русской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православной церкви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Разучивание, исполнение вокальных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произведений религиозной тематики, сравнение церковных мелодий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народных песен, мелодий светской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музыки.;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92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8.2.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Религиозные праздники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Разучивание (с опорой на нотный текст), исполнение доступных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вокальных произведений духовной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музыки.;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0"/>
        </w:trPr>
        <w:tc>
          <w:tcPr>
            <w:tcW w:w="3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9.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Музыкальная грамота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11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9.1.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Ритмические упражнения на ровную пульсацию, выделение сильных 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долей в размерах 2/4, 3/4, 4/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 (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звучащими жестами или на ударных инструментах).;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1"/>
        </w:trPr>
        <w:tc>
          <w:tcPr>
            <w:tcW w:w="3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 10.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Народная музыка России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92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10.1.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Сказки, мифы и легенды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манерой </w:t>
            </w:r>
            <w:proofErr w:type="spell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сказывания</w:t>
            </w:r>
            <w:proofErr w:type="spell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нараспев. Слушание сказок, былин, эпических сказаний, рассказываемых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нараспев.;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73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10.2.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Народные праздники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Разучивание песен, реконструкция фрагмента обряда, участие в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коллективной традиционной игре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83828" w:rsidRPr="00556111" w:rsidRDefault="00C83828" w:rsidP="00F556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TableGrid"/>
        <w:tblW w:w="15456" w:type="dxa"/>
        <w:tblInd w:w="-856" w:type="dxa"/>
        <w:tblCellMar>
          <w:top w:w="8" w:type="dxa"/>
          <w:right w:w="42" w:type="dxa"/>
        </w:tblCellMar>
        <w:tblLook w:val="04A0" w:firstRow="1" w:lastRow="0" w:firstColumn="1" w:lastColumn="0" w:noHBand="0" w:noVBand="1"/>
      </w:tblPr>
      <w:tblGrid>
        <w:gridCol w:w="467"/>
        <w:gridCol w:w="1956"/>
        <w:gridCol w:w="519"/>
        <w:gridCol w:w="962"/>
        <w:gridCol w:w="1006"/>
        <w:gridCol w:w="695"/>
        <w:gridCol w:w="3159"/>
        <w:gridCol w:w="2106"/>
        <w:gridCol w:w="4586"/>
      </w:tblGrid>
      <w:tr w:rsidR="00C83828" w:rsidRPr="00556111" w:rsidTr="00556111">
        <w:trPr>
          <w:trHeight w:val="351"/>
        </w:trPr>
        <w:tc>
          <w:tcPr>
            <w:tcW w:w="15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11.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Музыка театра и кино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147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11.1.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Балет.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Хореография — искусство танца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Просмотр 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обсуждение  видеозаписей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— знакомство  с несколькими яркими сольными  номерами и сценами из балетов 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русских композиторов. Музыкальная викторина на знание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балетной  музыки.;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1013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11.2.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Опера. Главные герои и номера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оперного  спектакля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Слушание фрагментов опер. Определение характера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музыки  сольной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партии, роли и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выразительных средств оркестрового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сопровождения.;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16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https://resh.edu.ru/subject/lesson/7418/conspect/255118/</w:t>
              </w:r>
            </w:hyperlink>
            <w:hyperlink r:id="rId17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11.3.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  музыкального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спектакля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либретто, структурой музыкального спектакля. Пересказ либретто изученных опер 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балетов.;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19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https://resh.edu.ru/subject/lesson/5263/start/227948/</w:t>
              </w:r>
            </w:hyperlink>
            <w:hyperlink r:id="rId20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538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11.4.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Оперетта, мюзикл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Разучивание, исполнение отдельных номеров из популярных музыкальных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спектаклей.;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1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  <w:hyperlink r:id="rId22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https://resh.edu.ru/subject/lesson/7417/conspect/254958/</w:t>
              </w:r>
            </w:hyperlink>
            <w:hyperlink r:id="rId23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350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2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46"/>
        </w:trPr>
        <w:tc>
          <w:tcPr>
            <w:tcW w:w="15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12.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Классическая музыка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7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12.1.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Оркестр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«Я — дирижёр» — игра — имитация дирижёрских жестов во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 звучания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музыки.;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92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12.2.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Музыкальные инструменты. Флейта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внешним видом, устройством и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тембрами  классических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музыкальных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инструментов.;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92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12.3.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Музыкальные инструменты.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Скрипка,  виолончель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Игра-имитация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исполнительских  движений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 время звучания музыки.;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268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12.4.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Русские  </w:t>
            </w:r>
            <w:proofErr w:type="spell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композиторыклассики</w:t>
            </w:r>
            <w:proofErr w:type="spellEnd"/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творчеством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выдающихся композиторов, отдельными фактами из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их  биографии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Слушание музыки. Фрагменты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вокальных,  инструментальных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симфонических сочинений. Круг характерных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 (картины природы, народной жизни, истории и т. д.). </w:t>
            </w:r>
          </w:p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Характеристика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музыкальных  образов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музыкально-выразительных средств. Наблюдение за развитием музыки. Определение жанра,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формы.;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735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12.5.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Европейские </w:t>
            </w:r>
            <w:proofErr w:type="spell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композиторыклассики</w:t>
            </w:r>
            <w:proofErr w:type="spell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учебных текстов и художественной литературы биографического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характера.;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F565C0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hyperlink r:id="rId25">
              <w:r w:rsidR="00C83828" w:rsidRPr="00556111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 w:color="0000FF"/>
                </w:rPr>
                <w:t>https://resh.edu.ru/subject/lesson/4475/conspect/228221/</w:t>
              </w:r>
            </w:hyperlink>
            <w:hyperlink r:id="rId26">
              <w:r w:rsidR="00C83828" w:rsidRPr="00556111">
                <w:rPr>
                  <w:rFonts w:ascii="Times New Roman" w:hAnsi="Times New Roman" w:cs="Times New Roman"/>
                  <w:color w:val="000000"/>
                  <w:sz w:val="20"/>
                  <w:szCs w:val="20"/>
                </w:rPr>
                <w:t xml:space="preserve">  </w:t>
              </w:r>
            </w:hyperlink>
          </w:p>
        </w:tc>
      </w:tr>
      <w:tr w:rsidR="00C83828" w:rsidRPr="00556111" w:rsidTr="00556111">
        <w:trPr>
          <w:trHeight w:val="350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26"/>
        </w:trPr>
        <w:tc>
          <w:tcPr>
            <w:tcW w:w="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13.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Музыкальная грамота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111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13.1.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Дополнительные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обозначения  в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нотах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Знакомство с дополнительными элементами нотной записи.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песен, </w:t>
            </w:r>
            <w:proofErr w:type="spell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попевок</w:t>
            </w:r>
            <w:proofErr w:type="spell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которых присутствуют данные элементы;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Устный опрос;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51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350"/>
        </w:trPr>
        <w:tc>
          <w:tcPr>
            <w:tcW w:w="4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Модуль 14. </w:t>
            </w:r>
            <w:r w:rsidRPr="0055611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Современная музыкальная культура</w:t>
            </w: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922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14.1.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Джаз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Определение на слух тембров музыкальных инструментов, исполняющих </w:t>
            </w: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джазовую  композицию.;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Контрольная работа; </w:t>
            </w:r>
          </w:p>
        </w:tc>
        <w:tc>
          <w:tcPr>
            <w:tcW w:w="4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3828" w:rsidRPr="00556111" w:rsidTr="00556111">
        <w:trPr>
          <w:trHeight w:val="350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по модулю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3828" w:rsidRPr="00556111" w:rsidTr="00556111">
        <w:trPr>
          <w:trHeight w:val="833"/>
        </w:trPr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 КОЛИЧЕСТВО</w:t>
            </w:r>
            <w:proofErr w:type="gramEnd"/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ЧАСОВ ПО  </w:t>
            </w:r>
          </w:p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ПРОГРАММЕ 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61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3828" w:rsidRPr="00556111" w:rsidRDefault="00C83828" w:rsidP="0055611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56111" w:rsidRPr="00F556B4" w:rsidRDefault="00556111" w:rsidP="00F556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56111" w:rsidRDefault="00556111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556111" w:rsidRDefault="00556111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556111" w:rsidRPr="00C83828" w:rsidRDefault="00C83828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16"/>
          <w:lang w:eastAsia="ru-RU"/>
        </w:rPr>
        <w:lastRenderedPageBreak/>
        <w:t xml:space="preserve"> </w:t>
      </w:r>
      <w:r w:rsidR="00556111"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УЧЕБНО-МЕТОДИЧЕСКОЕ ОБЕСПЕЧЕНИЕ ОБРАЗОВАТЕЛЬНОГО ПРОЦЕССА </w:t>
      </w:r>
      <w:r w:rsidR="00556111"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556111" w:rsidRPr="00C83828" w:rsidRDefault="00556111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ОБЯЗАТЕЛЬНЫЕ УЧЕБНЫЕ МАТЕРИАЛЫ ДЛЯ УЧЕНИКА  </w:t>
      </w:r>
    </w:p>
    <w:p w:rsidR="00556111" w:rsidRPr="00C83828" w:rsidRDefault="00556111" w:rsidP="00556111">
      <w:pPr>
        <w:spacing w:after="12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Музыка. 3 класс /Критская Е.Д., Сергеева Г.П., </w:t>
      </w:r>
      <w:proofErr w:type="spellStart"/>
      <w:r w:rsidRPr="00C83828">
        <w:rPr>
          <w:rFonts w:ascii="Cambria" w:eastAsia="Cambria" w:hAnsi="Cambria" w:cs="Cambria"/>
          <w:color w:val="000000"/>
          <w:lang w:eastAsia="ru-RU"/>
        </w:rPr>
        <w:t>Шмагина</w:t>
      </w:r>
      <w:proofErr w:type="spellEnd"/>
      <w:r w:rsidRPr="00C83828">
        <w:rPr>
          <w:rFonts w:ascii="Cambria" w:eastAsia="Cambria" w:hAnsi="Cambria" w:cs="Cambria"/>
          <w:color w:val="000000"/>
          <w:lang w:eastAsia="ru-RU"/>
        </w:rPr>
        <w:t xml:space="preserve"> Т.С., Акционерное общество «Издательство </w:t>
      </w:r>
    </w:p>
    <w:p w:rsidR="00556111" w:rsidRPr="00C83828" w:rsidRDefault="00556111" w:rsidP="00556111">
      <w:pPr>
        <w:spacing w:after="12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«Просвещение»; </w:t>
      </w:r>
    </w:p>
    <w:p w:rsidR="00556111" w:rsidRPr="00C83828" w:rsidRDefault="00556111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МЕТОДИЧЕСКИЕ МАТЕРИАЛЫ ДЛЯ УЧИТЕЛЯ </w:t>
      </w:r>
    </w:p>
    <w:p w:rsidR="00556111" w:rsidRPr="00C83828" w:rsidRDefault="00556111" w:rsidP="00556111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«Музыка», 3 класс. Учебник для общеобразовательных учреждений. ФГОС.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Авторы: </w:t>
      </w:r>
      <w:proofErr w:type="spell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Е.Д.Критская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Г.П.Сергеева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</w:t>
      </w:r>
      <w:proofErr w:type="spell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Т.С.Шмагина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  <w:proofErr w:type="spellStart"/>
      <w:proofErr w:type="gramStart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Издательство«</w:t>
      </w:r>
      <w:proofErr w:type="gram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Просвещение</w:t>
      </w:r>
      <w:proofErr w:type="spellEnd"/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», 2020г. 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556111" w:rsidRPr="00C83828" w:rsidRDefault="00556111" w:rsidP="00556111">
      <w:pPr>
        <w:spacing w:after="0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556111" w:rsidRPr="00C83828" w:rsidRDefault="00556111" w:rsidP="00556111">
      <w:pPr>
        <w:spacing w:after="8" w:line="252" w:lineRule="auto"/>
        <w:ind w:right="86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ЦИФРОВЫЕ ОБРАЗОВАТЕЛЬНЫЕ РЕСУРСЫ И РЕСУРСЫ СЕТИ ИНТЕРНЕТ  </w:t>
      </w:r>
    </w:p>
    <w:p w:rsidR="00556111" w:rsidRPr="00C83828" w:rsidRDefault="00556111" w:rsidP="00556111">
      <w:pPr>
        <w:spacing w:after="5" w:line="269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color w:val="000000"/>
          <w:sz w:val="24"/>
          <w:lang w:eastAsia="ru-RU"/>
        </w:rPr>
        <w:t>https://resh.edu.ru/subject/6/4/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556111" w:rsidRPr="00C83828" w:rsidRDefault="00556111" w:rsidP="00556111">
      <w:pPr>
        <w:spacing w:after="38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556111" w:rsidRPr="00C83828" w:rsidRDefault="00556111" w:rsidP="00556111">
      <w:pPr>
        <w:spacing w:after="39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МАТЕРИАЛЬНО-ТЕХНИЧЕСКОЕ ОБЕСПЕЧЕНИЕ ОБРАЗОВАТЕЛЬНОГО ПРОЦЕССА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556111" w:rsidRPr="00C83828" w:rsidRDefault="00556111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УЧЕБНОЕ ОБОРУДОВАНИЕ </w:t>
      </w:r>
    </w:p>
    <w:p w:rsidR="00556111" w:rsidRPr="00C83828" w:rsidRDefault="00556111" w:rsidP="00556111">
      <w:pPr>
        <w:spacing w:after="12" w:line="248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Музыкальные инструменты: Фортепиано (пианино, рояль), клавишный синтезатор. Интерактивная доска с магнитной поверхностью, комплект знаков нотного письма. </w:t>
      </w:r>
    </w:p>
    <w:p w:rsidR="00556111" w:rsidRPr="00C83828" w:rsidRDefault="00556111" w:rsidP="00556111">
      <w:pPr>
        <w:spacing w:after="8" w:line="252" w:lineRule="auto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ОБОРУДОВАНИЕ ДЛЯ </w:t>
      </w:r>
      <w:proofErr w:type="gramStart"/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ПРОВЕДЕНИЯ  ПРАКТИЧЕСКИХ</w:t>
      </w:r>
      <w:proofErr w:type="gramEnd"/>
      <w:r w:rsidRPr="00C8382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РАБОТ</w:t>
      </w:r>
      <w:r w:rsidRPr="00C83828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556111" w:rsidRPr="00C83828" w:rsidRDefault="00556111" w:rsidP="00556111">
      <w:pPr>
        <w:spacing w:after="2579" w:line="248" w:lineRule="auto"/>
        <w:ind w:right="446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Cambria" w:eastAsia="Cambria" w:hAnsi="Cambria" w:cs="Cambria"/>
          <w:color w:val="000000"/>
          <w:lang w:eastAsia="ru-RU"/>
        </w:rPr>
        <w:t xml:space="preserve">Интерактивная доска с магнитной поверхностью, комплект знаков нотного письма, бубен, барабан, треугольник, маракасы, ксилофон. Народные инструменты: свистульки, деревянные ложки, трещотки. Дирижерская палочка. </w:t>
      </w:r>
    </w:p>
    <w:p w:rsidR="00C83828" w:rsidRPr="00C83828" w:rsidRDefault="00C83828" w:rsidP="00C83828">
      <w:pPr>
        <w:spacing w:after="219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C83828" w:rsidRPr="00C83828" w:rsidRDefault="00C83828" w:rsidP="0055611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83828"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  <w:t xml:space="preserve"> </w:t>
      </w:r>
    </w:p>
    <w:p w:rsidR="00C83828" w:rsidRPr="00C83828" w:rsidRDefault="00C83828" w:rsidP="00556111">
      <w:pPr>
        <w:spacing w:after="215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  <w:sectPr w:rsidR="00C83828" w:rsidRPr="00C83828" w:rsidSect="00556111">
          <w:footerReference w:type="even" r:id="rId27"/>
          <w:footerReference w:type="default" r:id="rId28"/>
          <w:footerReference w:type="first" r:id="rId29"/>
          <w:pgSz w:w="16838" w:h="11899" w:orient="landscape"/>
          <w:pgMar w:top="1134" w:right="851" w:bottom="1134" w:left="1701" w:header="720" w:footer="714" w:gutter="0"/>
          <w:cols w:space="720"/>
          <w:docGrid w:linePitch="299"/>
        </w:sectPr>
      </w:pPr>
    </w:p>
    <w:p w:rsidR="004E6A16" w:rsidRDefault="004E6A16"/>
    <w:sectPr w:rsidR="004E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5C0" w:rsidRDefault="00F565C0">
      <w:pPr>
        <w:spacing w:after="0" w:line="240" w:lineRule="auto"/>
      </w:pPr>
      <w:r>
        <w:separator/>
      </w:r>
    </w:p>
  </w:endnote>
  <w:endnote w:type="continuationSeparator" w:id="0">
    <w:p w:rsidR="00F565C0" w:rsidRDefault="00F56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7CD" w:rsidRDefault="00D617CD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>
      <w:rPr>
        <w:rFonts w:ascii="Cambria" w:eastAsia="Cambria" w:hAnsi="Cambria" w:cs="Cambria"/>
      </w:rPr>
      <w:t>14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D617CD" w:rsidRDefault="00D617CD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7CD" w:rsidRDefault="00D617CD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 w:rsidR="00B915BA">
      <w:rPr>
        <w:rFonts w:ascii="Cambria" w:eastAsia="Cambria" w:hAnsi="Cambria" w:cs="Cambria"/>
        <w:noProof/>
      </w:rPr>
      <w:t>17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D617CD" w:rsidRDefault="00D617CD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7CD" w:rsidRDefault="00D617CD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>
      <w:rPr>
        <w:rFonts w:ascii="Cambria" w:eastAsia="Cambria" w:hAnsi="Cambria" w:cs="Cambria"/>
      </w:rPr>
      <w:t>14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D617CD" w:rsidRDefault="00D617CD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5C0" w:rsidRDefault="00F565C0">
      <w:pPr>
        <w:spacing w:after="0" w:line="240" w:lineRule="auto"/>
      </w:pPr>
      <w:r>
        <w:separator/>
      </w:r>
    </w:p>
  </w:footnote>
  <w:footnote w:type="continuationSeparator" w:id="0">
    <w:p w:rsidR="00F565C0" w:rsidRDefault="00F56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23296"/>
    <w:multiLevelType w:val="hybridMultilevel"/>
    <w:tmpl w:val="DCAAF42A"/>
    <w:lvl w:ilvl="0" w:tplc="9AB0D87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52672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70FB2A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2B0DA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65060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4638C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0A1888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40111E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F4451C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A7948"/>
    <w:multiLevelType w:val="hybridMultilevel"/>
    <w:tmpl w:val="15301CE2"/>
    <w:lvl w:ilvl="0" w:tplc="79DA1586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2E4C18">
      <w:start w:val="1"/>
      <w:numFmt w:val="lowerLetter"/>
      <w:lvlText w:val="%2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70804E">
      <w:start w:val="1"/>
      <w:numFmt w:val="lowerRoman"/>
      <w:lvlText w:val="%3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A247AC">
      <w:start w:val="1"/>
      <w:numFmt w:val="decimal"/>
      <w:lvlText w:val="%4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DEB67E">
      <w:start w:val="1"/>
      <w:numFmt w:val="lowerLetter"/>
      <w:lvlText w:val="%5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055FC">
      <w:start w:val="1"/>
      <w:numFmt w:val="lowerRoman"/>
      <w:lvlText w:val="%6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ACFE44">
      <w:start w:val="1"/>
      <w:numFmt w:val="decimal"/>
      <w:lvlText w:val="%7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08EBB8">
      <w:start w:val="1"/>
      <w:numFmt w:val="lowerLetter"/>
      <w:lvlText w:val="%8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42F76">
      <w:start w:val="1"/>
      <w:numFmt w:val="lowerRoman"/>
      <w:lvlText w:val="%9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D14D51"/>
    <w:multiLevelType w:val="hybridMultilevel"/>
    <w:tmpl w:val="D9F87EE0"/>
    <w:lvl w:ilvl="0" w:tplc="B57CC3D6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640B2">
      <w:start w:val="1"/>
      <w:numFmt w:val="bullet"/>
      <w:lvlText w:val="o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077A4">
      <w:start w:val="1"/>
      <w:numFmt w:val="bullet"/>
      <w:lvlText w:val="▪"/>
      <w:lvlJc w:val="left"/>
      <w:pPr>
        <w:ind w:left="1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3294F8">
      <w:start w:val="1"/>
      <w:numFmt w:val="bullet"/>
      <w:lvlText w:val="•"/>
      <w:lvlJc w:val="left"/>
      <w:pPr>
        <w:ind w:left="2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8845EA">
      <w:start w:val="1"/>
      <w:numFmt w:val="bullet"/>
      <w:lvlText w:val="o"/>
      <w:lvlJc w:val="left"/>
      <w:pPr>
        <w:ind w:left="3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04B694">
      <w:start w:val="1"/>
      <w:numFmt w:val="bullet"/>
      <w:lvlText w:val="▪"/>
      <w:lvlJc w:val="left"/>
      <w:pPr>
        <w:ind w:left="4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C25B0C">
      <w:start w:val="1"/>
      <w:numFmt w:val="bullet"/>
      <w:lvlText w:val="•"/>
      <w:lvlJc w:val="left"/>
      <w:pPr>
        <w:ind w:left="4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444B66">
      <w:start w:val="1"/>
      <w:numFmt w:val="bullet"/>
      <w:lvlText w:val="o"/>
      <w:lvlJc w:val="left"/>
      <w:pPr>
        <w:ind w:left="5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8562A">
      <w:start w:val="1"/>
      <w:numFmt w:val="bullet"/>
      <w:lvlText w:val="▪"/>
      <w:lvlJc w:val="left"/>
      <w:pPr>
        <w:ind w:left="6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DE"/>
    <w:rsid w:val="003246D6"/>
    <w:rsid w:val="004E6A16"/>
    <w:rsid w:val="00556111"/>
    <w:rsid w:val="00B915BA"/>
    <w:rsid w:val="00C37FDE"/>
    <w:rsid w:val="00C83828"/>
    <w:rsid w:val="00D617CD"/>
    <w:rsid w:val="00F556B4"/>
    <w:rsid w:val="00F565C0"/>
    <w:rsid w:val="00F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8E6A-2375-4E31-B921-D9E8C73E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3828"/>
  </w:style>
  <w:style w:type="table" w:customStyle="1" w:styleId="TableGrid">
    <w:name w:val="TableGrid"/>
    <w:rsid w:val="00C8382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09/conspect/273418/" TargetMode="External"/><Relationship Id="rId13" Type="http://schemas.openxmlformats.org/officeDocument/2006/relationships/hyperlink" Target="https://resh.edu.ru/subject/lesson/5262/conspect/270678/" TargetMode="External"/><Relationship Id="rId18" Type="http://schemas.openxmlformats.org/officeDocument/2006/relationships/hyperlink" Target="https://resh.edu.ru/subject/lesson/5263/start/227948/" TargetMode="External"/><Relationship Id="rId26" Type="http://schemas.openxmlformats.org/officeDocument/2006/relationships/hyperlink" Target="https://resh.edu.ru/subject/lesson/4475/conspect/22822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417/conspect/254958/" TargetMode="External"/><Relationship Id="rId7" Type="http://schemas.openxmlformats.org/officeDocument/2006/relationships/hyperlink" Target="https://resh.edu.ru/subject/lesson/5009/conspect/273418/" TargetMode="External"/><Relationship Id="rId12" Type="http://schemas.openxmlformats.org/officeDocument/2006/relationships/hyperlink" Target="https://resh.edu.ru/subject/lesson/5262/conspect/270678/" TargetMode="External"/><Relationship Id="rId17" Type="http://schemas.openxmlformats.org/officeDocument/2006/relationships/hyperlink" Target="https://resh.edu.ru/subject/lesson/7418/conspect/255118/" TargetMode="External"/><Relationship Id="rId25" Type="http://schemas.openxmlformats.org/officeDocument/2006/relationships/hyperlink" Target="https://resh.edu.ru/subject/lesson/4475/conspect/22822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418/conspect/255118/" TargetMode="External"/><Relationship Id="rId20" Type="http://schemas.openxmlformats.org/officeDocument/2006/relationships/hyperlink" Target="https://resh.edu.ru/subject/lesson/5263/start/227948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4474/start/228140/" TargetMode="External"/><Relationship Id="rId24" Type="http://schemas.openxmlformats.org/officeDocument/2006/relationships/hyperlink" Target="https://resh.edu.ru/subject/lesson/4475/conspect/22822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418/conspect/255118/" TargetMode="External"/><Relationship Id="rId23" Type="http://schemas.openxmlformats.org/officeDocument/2006/relationships/hyperlink" Target="https://resh.edu.ru/subject/lesson/7417/conspect/254958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resh.edu.ru/subject/lesson/4474/start/228140/" TargetMode="External"/><Relationship Id="rId19" Type="http://schemas.openxmlformats.org/officeDocument/2006/relationships/hyperlink" Target="https://resh.edu.ru/subject/lesson/5263/start/227948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09/conspect/273418/" TargetMode="External"/><Relationship Id="rId14" Type="http://schemas.openxmlformats.org/officeDocument/2006/relationships/hyperlink" Target="https://resh.edu.ru/subject/lesson/5262/conspect/270678/" TargetMode="External"/><Relationship Id="rId22" Type="http://schemas.openxmlformats.org/officeDocument/2006/relationships/hyperlink" Target="https://resh.edu.ru/subject/lesson/7417/conspect/254958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5676</Words>
  <Characters>32359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2022-08-28T09:17:00Z</dcterms:created>
  <dcterms:modified xsi:type="dcterms:W3CDTF">2022-09-29T20:45:00Z</dcterms:modified>
</cp:coreProperties>
</file>