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1946"/>
        <w:gridCol w:w="8363"/>
      </w:tblGrid>
      <w:tr w:rsidR="008A07DD" w:rsidRPr="008A07DD" w14:paraId="4F4AA4A4" w14:textId="77777777" w:rsidTr="00AC00F5">
        <w:trPr>
          <w:trHeight w:val="296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5456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</w:t>
            </w:r>
            <w:r w:rsidR="00905A38">
              <w:rPr>
                <w:rFonts w:ascii="Times New Roman" w:hAnsi="Times New Roman" w:cs="Times New Roman"/>
                <w:b/>
                <w:sz w:val="24"/>
                <w:szCs w:val="24"/>
              </w:rPr>
              <w:t>о-правовая документация</w:t>
            </w:r>
          </w:p>
          <w:p w14:paraId="3D2D58AF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0BB7" w14:textId="77777777" w:rsid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  <w:r w:rsidR="00C929F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предметного кружка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 языку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05783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77B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9C5DA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29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77B58">
              <w:rPr>
                <w:rFonts w:ascii="Times New Roman" w:hAnsi="Times New Roman" w:cs="Times New Roman"/>
                <w:sz w:val="24"/>
                <w:szCs w:val="24"/>
              </w:rPr>
              <w:t>Разговорный</w:t>
            </w:r>
            <w:r w:rsidR="00C929F7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английский»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составлена на основе: </w:t>
            </w:r>
          </w:p>
          <w:p w14:paraId="6FBE32A9" w14:textId="77777777" w:rsidR="008A07DD" w:rsidRPr="008A07DD" w:rsidRDefault="008A07DD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8F0D9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AA6CA9" w14:textId="11C16728" w:rsidR="00057836" w:rsidRDefault="00057836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приказ</w:t>
            </w:r>
            <w:r w:rsidR="00BA524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Российской Федерации от 17</w:t>
            </w:r>
            <w:r w:rsidR="00BE6AA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2010 г</w:t>
            </w:r>
            <w:r w:rsidR="00BE6A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9F21BA" w14:textId="7F147169" w:rsidR="007752B4" w:rsidRDefault="007752B4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473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473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473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73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основного общего образования, утвержденн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473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приказом 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просвещения</w:t>
            </w:r>
            <w:r w:rsidRPr="00473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473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  <w:r w:rsidRPr="00473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 № 287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B17858F" w14:textId="77777777" w:rsidR="00677B58" w:rsidRDefault="00677B58" w:rsidP="00677B58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E6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государственного образовательного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1A7E6E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7E6E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Министерства образования и науки Российской Федерации</w:t>
            </w:r>
            <w:r w:rsidRPr="001A7E6E">
              <w:rPr>
                <w:rFonts w:ascii="Times New Roman" w:hAnsi="Times New Roman" w:cs="Times New Roman"/>
                <w:sz w:val="24"/>
                <w:szCs w:val="24"/>
              </w:rPr>
              <w:t xml:space="preserve"> от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1A7E6E">
              <w:rPr>
                <w:rFonts w:ascii="Times New Roman" w:hAnsi="Times New Roman" w:cs="Times New Roman"/>
                <w:sz w:val="24"/>
                <w:szCs w:val="24"/>
              </w:rPr>
              <w:t>2009 г. № 413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6B83A8" w14:textId="77777777" w:rsidR="008A07DD" w:rsidRDefault="008A07DD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</w:t>
            </w:r>
            <w:r w:rsidR="004766D7">
              <w:rPr>
                <w:rFonts w:ascii="Times New Roman" w:hAnsi="Times New Roman" w:cs="Times New Roman"/>
                <w:sz w:val="24"/>
                <w:szCs w:val="24"/>
              </w:rPr>
              <w:t xml:space="preserve">вания Российской Федерации от 20.05.2020 </w:t>
            </w:r>
            <w:r w:rsidR="00374DE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766D7">
              <w:rPr>
                <w:rFonts w:ascii="Times New Roman" w:hAnsi="Times New Roman" w:cs="Times New Roman"/>
                <w:sz w:val="24"/>
                <w:szCs w:val="24"/>
              </w:rPr>
              <w:t>№ 254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 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6B386" w14:textId="2E7BC574" w:rsidR="00BE6AAA" w:rsidRPr="00BE6AAA" w:rsidRDefault="00BE6AAA" w:rsidP="007F2048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 xml:space="preserve"> Минобразования РФ от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2004 г. № 1089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с изменениями и дополнениями от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  <w:r w:rsidR="000E63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420050" w14:textId="77777777" w:rsidR="00057836" w:rsidRDefault="00057836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Примерн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 (решением федерального учебно-методического объединения по общему образованию (протокол от 8</w:t>
            </w:r>
            <w:r w:rsidR="00BE6AA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2015 г. № 1/15)</w:t>
            </w:r>
            <w:r w:rsidR="000545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25A0">
              <w:rPr>
                <w:rFonts w:ascii="Times New Roman" w:hAnsi="Times New Roman" w:cs="Times New Roman"/>
                <w:sz w:val="24"/>
                <w:szCs w:val="24"/>
              </w:rPr>
              <w:t xml:space="preserve"> в редакции п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ротокола № 1/20 от 04.02.2020</w:t>
            </w:r>
            <w:r w:rsidR="00BE6A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учебно-методического объединения по общему образовани</w:t>
            </w:r>
            <w:r w:rsidR="00BA524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54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52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12AE5D" w14:textId="77777777" w:rsidR="00677B58" w:rsidRPr="008A07DD" w:rsidRDefault="00677B58" w:rsidP="00677B58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>Примерн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 (решением федерального учебно-методического объединения по общему образованию (протокол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>2016 г. № 2/16-з)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C7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B8138E" w14:textId="4A26F6CF" w:rsidR="008A07DD" w:rsidRDefault="0098101D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сновной образовательной программы </w:t>
            </w:r>
            <w:r w:rsidR="00F017B0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МАОУ «Велижанская СОШ»</w:t>
            </w:r>
            <w:r w:rsidR="00E92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2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A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A07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D317DC" w14:textId="7F9F515C" w:rsidR="00677B58" w:rsidRDefault="0098101D" w:rsidP="00677B58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7B58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сновной образовательной программы </w:t>
            </w:r>
            <w:r w:rsidR="00677B58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677B58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МАОУ «</w:t>
            </w:r>
            <w:r w:rsidR="00677B58">
              <w:rPr>
                <w:rFonts w:ascii="Times New Roman" w:hAnsi="Times New Roman" w:cs="Times New Roman"/>
                <w:sz w:val="24"/>
                <w:szCs w:val="24"/>
              </w:rPr>
              <w:t xml:space="preserve">Велижанская СОШ», </w:t>
            </w:r>
            <w:r w:rsidR="00677B58" w:rsidRPr="008A07D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77B58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14:paraId="584734A1" w14:textId="77777777" w:rsidR="00E93193" w:rsidRPr="008A07DD" w:rsidRDefault="00E93193" w:rsidP="00E93193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0A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0B0A">
              <w:rPr>
                <w:rFonts w:ascii="Times New Roman" w:hAnsi="Times New Roman" w:cs="Times New Roman"/>
                <w:sz w:val="24"/>
                <w:szCs w:val="24"/>
              </w:rPr>
              <w:t xml:space="preserve"> МАОУ «Велижанская СОШ»;</w:t>
            </w:r>
          </w:p>
          <w:p w14:paraId="3EBAD8EF" w14:textId="0761F134" w:rsidR="008A07DD" w:rsidRDefault="008A07DD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Учебного плана</w:t>
            </w:r>
            <w:r w:rsidR="006C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МАОУ «Велижанская СОШ» на 202</w:t>
            </w:r>
            <w:r w:rsidR="00775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75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211780" w14:textId="77777777" w:rsidR="00677B58" w:rsidRPr="00093425" w:rsidRDefault="00677B58" w:rsidP="00677B58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5">
              <w:rPr>
                <w:rFonts w:ascii="Times New Roman" w:hAnsi="Times New Roman" w:cs="Times New Roman"/>
                <w:sz w:val="24"/>
                <w:szCs w:val="24"/>
              </w:rPr>
              <w:t>Рабочей авторской программы «</w:t>
            </w:r>
            <w:r w:rsidRPr="000934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Английский язык: 5-9 классы: рабочая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0934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М.З. Биболетова, Н.Н. Трубанева. — М.: Дрофа, 2017. — (Enjoy English / «Английский с удовольствием»)</w:t>
            </w:r>
            <w:r w:rsidR="00345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D8F58B4" w14:textId="77777777" w:rsidR="00057836" w:rsidRPr="008A07DD" w:rsidRDefault="003453C7" w:rsidP="00EF043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77B58">
              <w:rPr>
                <w:rFonts w:ascii="Times New Roman" w:hAnsi="Times New Roman" w:cs="Times New Roman"/>
                <w:sz w:val="24"/>
                <w:szCs w:val="24"/>
              </w:rPr>
              <w:t xml:space="preserve">абочей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авторской </w:t>
            </w:r>
            <w:r w:rsidR="00677B58">
              <w:rPr>
                <w:rFonts w:ascii="Times New Roman" w:hAnsi="Times New Roman" w:cs="Times New Roman"/>
                <w:sz w:val="24"/>
                <w:szCs w:val="24"/>
              </w:rPr>
              <w:t>программы «</w:t>
            </w:r>
            <w:r w:rsidR="00677B58" w:rsidRPr="00B60673">
              <w:rPr>
                <w:rFonts w:ascii="Times New Roman" w:hAnsi="Times New Roman" w:cs="Times New Roman"/>
                <w:sz w:val="24"/>
                <w:szCs w:val="24"/>
              </w:rPr>
              <w:t>Английский язык: базовый уровень: 10-11 классы: рабочая программа</w:t>
            </w:r>
            <w:r w:rsidR="00677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7B58" w:rsidRPr="00B6067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677B5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677B58" w:rsidRPr="00B60673">
              <w:rPr>
                <w:rFonts w:ascii="Times New Roman" w:hAnsi="Times New Roman" w:cs="Times New Roman"/>
                <w:sz w:val="24"/>
                <w:szCs w:val="24"/>
              </w:rPr>
              <w:t>З. Биболетова. — М.: Дрофа, 2017. — (Enjoy English / «Английский с удовольствием»).</w:t>
            </w:r>
          </w:p>
        </w:tc>
      </w:tr>
      <w:tr w:rsidR="008A07DD" w:rsidRPr="008A07DD" w14:paraId="32330F74" w14:textId="77777777" w:rsidTr="00AC00F5">
        <w:trPr>
          <w:trHeight w:val="28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0AB4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цели и задачи реализации содержания </w:t>
            </w:r>
            <w:r w:rsidR="001D069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14:paraId="3FF6A782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37A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 кружка:</w:t>
            </w:r>
          </w:p>
          <w:p w14:paraId="2B7D7393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A9BE" w14:textId="77777777" w:rsid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на иностранном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C7A19C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Обеспечение коммуникативно-психологической адаптации школьников к новому языковому миру для преодоления в дальнейшем психологических барьеров в использовании английского языка как средства общения.</w:t>
            </w:r>
          </w:p>
          <w:p w14:paraId="698FB15D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438DE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566EB1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17889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Образовательные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D9D989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B5EB1" w14:textId="77777777" w:rsid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общеобразовательного кругозора </w:t>
            </w:r>
            <w:r w:rsidR="00207CE6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ECAB4D" w14:textId="77777777" w:rsid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Выработка у учащихся навыков правильного произношения английских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4A4AF" w14:textId="77777777" w:rsid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Изучение основ грамматики и практическая отработка этих правил в устной разговорной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DE7CDA" w14:textId="77777777" w:rsid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Изучение основ чтения и практическое применение этих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68A8A3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самостоятельного решения коммуникативных задач на английском языке в рамках тематики, предложенной программой.</w:t>
            </w:r>
          </w:p>
          <w:p w14:paraId="151A4F35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D5D80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Развивающие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D8C8A5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65748" w14:textId="77777777" w:rsid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полноценного и своевременного психологического развития </w:t>
            </w:r>
            <w:r w:rsidR="00AF4CF1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9F2A04" w14:textId="77777777" w:rsid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1BB286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азвитие мышления, памяти, воображения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9C74B4" w14:textId="77777777" w:rsid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r w:rsidR="00AF4CF1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к общению на иностранном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35F5CF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 отношения, как к родному, так и к английскому языку.</w:t>
            </w:r>
          </w:p>
          <w:p w14:paraId="5223C690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55D47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Воспитательные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5833E7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BE6DB" w14:textId="77777777" w:rsid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r w:rsidR="00A116D8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положительного отношения и интереса к изучению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643367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Приобщение к общечеловеческим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14DA12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FED4B5" w14:textId="77777777" w:rsidR="000C623C" w:rsidRPr="000C623C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Воспитание потребности в использовании английского языка для решения задач обучения.</w:t>
            </w:r>
          </w:p>
          <w:p w14:paraId="1732FA60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BE774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программы учитывались следующие </w:t>
            </w:r>
            <w:r w:rsidRPr="001D0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принципы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иностранному языку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</w:t>
            </w:r>
            <w:r w:rsidR="00207CE6">
              <w:rPr>
                <w:rFonts w:ascii="Times New Roman" w:hAnsi="Times New Roman" w:cs="Times New Roman"/>
                <w:sz w:val="24"/>
                <w:szCs w:val="24"/>
              </w:rPr>
              <w:t xml:space="preserve">и старшего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школьного возраста:</w:t>
            </w:r>
          </w:p>
          <w:p w14:paraId="58AB17EB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176DA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D0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прочности и наглядности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. Основанием реализации принципа прочности является разноуровневое по глубине и трудности содержание учебных заданий. Это требование предполагает, прежде всего, продуманную систему повторения (неоднократное возвращение к пройденному материалу);</w:t>
            </w:r>
          </w:p>
          <w:p w14:paraId="36F952ED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D0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наглядности.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получает через органы зрения почти в 5 раз больнее информации, чем через слух, поэтому на занятиях используются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EF1DC0" w14:textId="77777777" w:rsidR="001D0699" w:rsidRPr="001D0699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D0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преемственности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, подчеркивающий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>значение начального образования для формирования готовности к дальнейшему обучению и реализующий межпредметные и внутрипредметные связи в содержании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550573" w14:textId="77777777" w:rsidR="007C0C0A" w:rsidRDefault="001D0699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D0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дифференциации и индивидуализации обучения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, помогающий выстраивать выверенные траектории личностного развития </w:t>
            </w:r>
            <w:r w:rsidR="00A116D8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его способностями и возможностями</w:t>
            </w:r>
            <w:r w:rsidR="007C0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BED72F" w14:textId="77777777" w:rsidR="001D0699" w:rsidRPr="001D0699" w:rsidRDefault="007C0C0A" w:rsidP="001D06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D0699" w:rsidRPr="007C0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сознательности и активности</w:t>
            </w:r>
            <w:r w:rsidR="001D0699"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. Для активизации деятельности </w:t>
            </w:r>
            <w:r w:rsidR="00FE0FDF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 w:rsidR="001D0699" w:rsidRPr="001D0699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используются такие формы обучения, как занятия-игры, конкурсы</w:t>
            </w:r>
            <w:r w:rsidR="00FE0FDF">
              <w:rPr>
                <w:rFonts w:ascii="Times New Roman" w:hAnsi="Times New Roman" w:cs="Times New Roman"/>
                <w:sz w:val="24"/>
                <w:szCs w:val="24"/>
              </w:rPr>
              <w:t>, драматизации</w:t>
            </w:r>
            <w:r w:rsidR="001D0699" w:rsidRPr="001D0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51E7B7" w14:textId="77777777" w:rsidR="00E768C6" w:rsidRPr="008A07DD" w:rsidRDefault="007C0C0A" w:rsidP="007C0C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1D0699" w:rsidRPr="007C0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психологической комфортности</w:t>
            </w:r>
            <w:r w:rsidR="001D0699" w:rsidRPr="001D0699">
              <w:rPr>
                <w:rFonts w:ascii="Times New Roman" w:hAnsi="Times New Roman" w:cs="Times New Roman"/>
                <w:sz w:val="24"/>
                <w:szCs w:val="24"/>
              </w:rPr>
              <w:t>, предполагающий снятие по возможности всех стрессообразующих факторов учебного процесса, создание в школе такой атмосферы, которая способствует сохранению и укреплению здоровья детей.</w:t>
            </w:r>
          </w:p>
        </w:tc>
      </w:tr>
      <w:tr w:rsidR="00905A38" w:rsidRPr="008A07DD" w14:paraId="7B8DA69F" w14:textId="77777777" w:rsidTr="00AC00F5">
        <w:trPr>
          <w:trHeight w:val="28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A2EA" w14:textId="77777777" w:rsidR="00905A38" w:rsidRPr="008A07DD" w:rsidRDefault="00905A3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D9AD" w14:textId="77777777" w:rsidR="00905A38" w:rsidRDefault="00A01F3D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 к</w:t>
            </w:r>
            <w:r w:rsidR="00905A38">
              <w:rPr>
                <w:rFonts w:ascii="Times New Roman" w:hAnsi="Times New Roman" w:cs="Times New Roman"/>
                <w:sz w:val="24"/>
                <w:szCs w:val="24"/>
              </w:rPr>
              <w:t>ружки по предметам.</w:t>
            </w:r>
          </w:p>
        </w:tc>
      </w:tr>
      <w:tr w:rsidR="00905A38" w:rsidRPr="008A07DD" w14:paraId="552883A4" w14:textId="77777777" w:rsidTr="00AC00F5">
        <w:trPr>
          <w:trHeight w:val="28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2DBB" w14:textId="77777777" w:rsidR="00905A38" w:rsidRDefault="001D0699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 периодичность проведения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1E19" w14:textId="77777777" w:rsidR="00905A38" w:rsidRDefault="001D069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Еженедельный интенсив.</w:t>
            </w:r>
          </w:p>
        </w:tc>
      </w:tr>
      <w:tr w:rsidR="008A07DD" w:rsidRPr="008A07DD" w14:paraId="1F6BD2FC" w14:textId="77777777" w:rsidTr="00AC00F5">
        <w:tblPrEx>
          <w:tblCellMar>
            <w:top w:w="32" w:type="dxa"/>
            <w:right w:w="51" w:type="dxa"/>
          </w:tblCellMar>
        </w:tblPrEx>
        <w:trPr>
          <w:trHeight w:val="64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0D43" w14:textId="77777777" w:rsidR="008A07DD" w:rsidRPr="008A07DD" w:rsidRDefault="008A07DD" w:rsidP="00A116D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7F49" w14:textId="797222CB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7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97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</w:tr>
      <w:tr w:rsidR="008A07DD" w:rsidRPr="008A07DD" w14:paraId="2E9E7706" w14:textId="77777777" w:rsidTr="00AC00F5">
        <w:tblPrEx>
          <w:tblCellMar>
            <w:top w:w="32" w:type="dxa"/>
            <w:right w:w="51" w:type="dxa"/>
          </w:tblCellMar>
        </w:tblPrEx>
        <w:trPr>
          <w:trHeight w:val="56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E19F" w14:textId="77777777" w:rsidR="008A07DD" w:rsidRPr="008A07DD" w:rsidRDefault="00A116D8" w:rsidP="00A116D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="008A07DD"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3C98" w14:textId="77777777" w:rsidR="000C623C" w:rsidRPr="008A07DD" w:rsidRDefault="001217C7" w:rsidP="00FE0F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16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0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9BD" w:rsidRPr="00CD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A116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11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час в неделю, </w:t>
            </w:r>
            <w:r w:rsidR="00A116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CD59BD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 w:rsidR="00CD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07DD" w:rsidRPr="008A07DD" w14:paraId="685D5464" w14:textId="77777777" w:rsidTr="00AC00F5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F8ED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рабочей программы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441C" w14:textId="77777777" w:rsidR="00EB6D4E" w:rsidRDefault="008A07DD" w:rsidP="00751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</w:t>
            </w:r>
            <w:r w:rsidR="00C8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освоения программы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27BBFDC" w14:textId="77777777" w:rsidR="00787571" w:rsidRPr="00AC00F5" w:rsidRDefault="00787571" w:rsidP="00AC00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C00F5" w:rsidRPr="00AC0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AC0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 w:rsidR="00AC00F5" w:rsidRPr="00AC0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07C4505" w14:textId="77777777" w:rsidR="00787571" w:rsidRPr="00787571" w:rsidRDefault="00787571" w:rsidP="00AC00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Под личностными результатами освоения учебного предмета понимается система ценностных отношений обучающихся - к себе, другим участникам образовательного процесса, самому образовательному процессу и его результатам, сформированные в образовательном процессе.</w:t>
            </w:r>
          </w:p>
          <w:p w14:paraId="6A70B272" w14:textId="77777777" w:rsidR="00787571" w:rsidRPr="00787571" w:rsidRDefault="00787571" w:rsidP="00AC00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Личностными результатами </w:t>
            </w:r>
            <w:r w:rsidR="002D273D">
              <w:rPr>
                <w:rFonts w:ascii="Times New Roman" w:hAnsi="Times New Roman" w:cs="Times New Roman"/>
                <w:sz w:val="24"/>
                <w:szCs w:val="24"/>
              </w:rPr>
              <w:t>освоения программы предметного кружка по английскому языку являются</w:t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7AB355" w14:textId="77777777" w:rsidR="00787571" w:rsidRPr="00787571" w:rsidRDefault="00787571" w:rsidP="00AC00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- общее представление о мире как о многоязычном и поликультурном сообществе;</w:t>
            </w:r>
            <w:r w:rsidR="002D27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- осознание языка, в том числе иностранного, как основного средства общения между</w:t>
            </w:r>
            <w:r w:rsidR="002D2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людьми;</w:t>
            </w:r>
            <w:r w:rsidR="002D27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- знакомство с миром зарубежных сверстников с использованием средств изучаемого иностранного языка (через фольклор, некоторые образцы</w:t>
            </w:r>
            <w:r w:rsidR="00FD0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литературы, традиции</w:t>
            </w:r>
            <w:r w:rsidR="00FD0BF2">
              <w:rPr>
                <w:rFonts w:ascii="Times New Roman" w:hAnsi="Times New Roman" w:cs="Times New Roman"/>
                <w:sz w:val="24"/>
                <w:szCs w:val="24"/>
              </w:rPr>
              <w:t>, аутентичные тексты</w:t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E3E7747" w14:textId="77777777" w:rsidR="00787571" w:rsidRPr="00FD0BF2" w:rsidRDefault="00FD0BF2" w:rsidP="00AC00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87571" w:rsidRPr="00FD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FD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7571" w:rsidRPr="00FD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 результаты</w:t>
            </w:r>
            <w:r w:rsidRPr="00FD0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D72CFDD" w14:textId="77777777" w:rsidR="00787571" w:rsidRPr="00787571" w:rsidRDefault="00787571" w:rsidP="00AC00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Под метапредметными результатами освоения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предметов, которые включают в себя:</w:t>
            </w:r>
          </w:p>
          <w:p w14:paraId="789D140B" w14:textId="77777777" w:rsidR="00787571" w:rsidRPr="00787571" w:rsidRDefault="00787571" w:rsidP="00AC00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освоение учащимися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учиться;</w:t>
            </w:r>
            <w:r w:rsidR="007C7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б) освоение учащимися межпредметных понятий.</w:t>
            </w:r>
          </w:p>
          <w:p w14:paraId="3D16E421" w14:textId="77777777" w:rsidR="007C7CA7" w:rsidRPr="00787571" w:rsidRDefault="007C7CA7" w:rsidP="007C7C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Метапредметными</w:t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освоения программы предметного кружка по английскому языку являются</w:t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3AA2D3" w14:textId="77777777" w:rsidR="00787571" w:rsidRPr="00787571" w:rsidRDefault="00787571" w:rsidP="00AC00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- развитие умения взаимодействовать с окружающими, выполняя разные роли в пределах речевых потребностей и возможностей учащегося;</w:t>
            </w:r>
            <w:r w:rsidR="007C7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способностей школьника, умения выбирать адекватные языковые и речевые средства для успешного решения коммуникативной</w:t>
            </w:r>
            <w:r w:rsidR="007C7C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задачи;</w:t>
            </w:r>
            <w:r w:rsidR="007C7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- расширение общего лингвистического кругозора школьника;</w:t>
            </w:r>
            <w:r w:rsidR="007C7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познавательной, эмоциональной и волевой сфер учащегося; формирование мотивации к изучению иностранного языка;</w:t>
            </w:r>
            <w:r w:rsidR="007C7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- овладение умением координированной работы</w:t>
            </w:r>
            <w:r w:rsidR="00A46AF8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компонентами учебно-</w:t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методического комплекта (учебником, аудиодиском, рабочей тетрадью, справочными материалами и т.д.).</w:t>
            </w:r>
          </w:p>
          <w:p w14:paraId="0E855485" w14:textId="77777777" w:rsidR="00787571" w:rsidRPr="007C7CA7" w:rsidRDefault="007C7CA7" w:rsidP="00AC00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87571" w:rsidRPr="007C7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7C7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7571" w:rsidRPr="007C7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  <w:r w:rsidRPr="007C7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C0819F4" w14:textId="77777777" w:rsidR="00787571" w:rsidRPr="00787571" w:rsidRDefault="007C7CA7" w:rsidP="00AC00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7571" w:rsidRPr="00787571">
              <w:rPr>
                <w:rFonts w:ascii="Times New Roman" w:hAnsi="Times New Roman" w:cs="Times New Roman"/>
                <w:sz w:val="24"/>
                <w:szCs w:val="24"/>
              </w:rPr>
              <w:t>редметные результаты дифференцируются по пяти сферам: коммуникативной, познавательной, ценностно-ориентационной, эстетической и трудовой.</w:t>
            </w:r>
          </w:p>
          <w:p w14:paraId="4DD882DA" w14:textId="77777777" w:rsidR="00787571" w:rsidRPr="00787571" w:rsidRDefault="00787571" w:rsidP="00AC00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соотносятся с четырьмя ведущими содержательными линиями и разделами предмета </w:t>
            </w:r>
            <w:r w:rsidR="007C7C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7C7C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87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20BD8A" w14:textId="77777777" w:rsidR="009F08AD" w:rsidRDefault="007C7CA7" w:rsidP="00AC00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7571" w:rsidRPr="00787571">
              <w:rPr>
                <w:rFonts w:ascii="Times New Roman" w:hAnsi="Times New Roman" w:cs="Times New Roman"/>
                <w:sz w:val="24"/>
                <w:szCs w:val="24"/>
              </w:rPr>
              <w:t>коммуникативные умения в основных видах речевой деятельности (аудировании,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7571" w:rsidRPr="00787571">
              <w:rPr>
                <w:rFonts w:ascii="Times New Roman" w:hAnsi="Times New Roman" w:cs="Times New Roman"/>
                <w:sz w:val="24"/>
                <w:szCs w:val="24"/>
              </w:rPr>
              <w:t>говорении,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7571" w:rsidRPr="00787571">
              <w:rPr>
                <w:rFonts w:ascii="Times New Roman" w:hAnsi="Times New Roman" w:cs="Times New Roman"/>
                <w:sz w:val="24"/>
                <w:szCs w:val="24"/>
              </w:rPr>
              <w:t>чтении,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7571" w:rsidRPr="00787571">
              <w:rPr>
                <w:rFonts w:ascii="Times New Roman" w:hAnsi="Times New Roman" w:cs="Times New Roman"/>
                <w:sz w:val="24"/>
                <w:szCs w:val="24"/>
              </w:rPr>
              <w:t>письме);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787571" w:rsidRPr="00787571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пользования ими;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 </w:t>
            </w:r>
            <w:r w:rsidR="00787571" w:rsidRPr="00787571">
              <w:rPr>
                <w:rFonts w:ascii="Times New Roman" w:hAnsi="Times New Roman" w:cs="Times New Roman"/>
                <w:sz w:val="24"/>
                <w:szCs w:val="24"/>
              </w:rPr>
              <w:t>социокультурная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87571" w:rsidRPr="00787571">
              <w:rPr>
                <w:rFonts w:ascii="Times New Roman" w:hAnsi="Times New Roman" w:cs="Times New Roman"/>
                <w:sz w:val="24"/>
                <w:szCs w:val="24"/>
              </w:rPr>
              <w:t>осведомленность;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о</w:t>
            </w:r>
            <w:r w:rsidR="00787571" w:rsidRPr="00787571">
              <w:rPr>
                <w:rFonts w:ascii="Times New Roman" w:hAnsi="Times New Roman" w:cs="Times New Roman"/>
                <w:sz w:val="24"/>
                <w:szCs w:val="24"/>
              </w:rPr>
              <w:t>бщеучебные и специальные учебные умения.</w:t>
            </w:r>
          </w:p>
          <w:p w14:paraId="31141087" w14:textId="77777777" w:rsidR="00787571" w:rsidRPr="00787571" w:rsidRDefault="00787571" w:rsidP="00787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AEA20" w14:textId="77777777" w:rsidR="008A07DD" w:rsidRPr="00EB6D4E" w:rsidRDefault="008A07DD" w:rsidP="0087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="00FA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884BAB9" w14:textId="77777777" w:rsidR="00237553" w:rsidRPr="00237553" w:rsidRDefault="00237553" w:rsidP="00237553">
            <w:pPr>
              <w:spacing w:before="288" w:after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курсе иностранного языка можно выделить следующие содержательные линии:</w:t>
            </w:r>
          </w:p>
          <w:p w14:paraId="06FC10AB" w14:textId="77777777" w:rsidR="00237553" w:rsidRPr="00237553" w:rsidRDefault="00237553" w:rsidP="00237553">
            <w:pPr>
              <w:spacing w:before="288" w:after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коммуникативные умения в основных видах речевой деятельности: аудирование,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говорение,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языковые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навыки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ими;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социокультурная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осведомлённость;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общеучебные умения.</w:t>
            </w:r>
          </w:p>
          <w:p w14:paraId="0F183236" w14:textId="77777777" w:rsidR="00237553" w:rsidRDefault="00237553" w:rsidP="00237553">
            <w:pPr>
              <w:spacing w:before="288" w:after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осведомлённостью школьников. Все указанные содержательные линии 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находятся в тесной взаимосвязи, и отсутствие одной из них нарушает единство учебного предмета</w:t>
            </w:r>
            <w:r w:rsidR="00F81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E4AFD09" w14:textId="77777777" w:rsidR="00F81E75" w:rsidRPr="00B6252B" w:rsidRDefault="00B6252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62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КОММУНИКАТИВНЫЕ УМЕНИЯ</w:t>
            </w:r>
          </w:p>
          <w:p w14:paraId="0DDA1DAF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B18D22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устной и письменной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 в себя следующие </w:t>
            </w:r>
            <w:r w:rsidRP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темы:</w:t>
            </w:r>
          </w:p>
          <w:p w14:paraId="4D7FFA90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C3C68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Межличностные взаимоотношения в семье, со сверстниками; 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конфликтных ситуаций. Внешность и черты характера человека.</w:t>
            </w:r>
            <w:r w:rsidR="00C4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66304E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Досуг и увлечения (чтение, кино, театр, музей, музыка).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отдыха,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путешествия. Молодежная мода. Покупки.</w:t>
            </w:r>
          </w:p>
          <w:p w14:paraId="045807F7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Здоровый образ жизни: режим труда и отдыха, спорт, сбалансированное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питание, отказ от вредных привычек.</w:t>
            </w:r>
          </w:p>
          <w:p w14:paraId="40364A4C" w14:textId="77777777" w:rsidR="00F81E75" w:rsidRPr="00F81E75" w:rsidRDefault="00C47C06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Вселенная и человек. Природа: флора и фауна. Проблемы экологии. Защита</w:t>
            </w:r>
          </w:p>
          <w:p w14:paraId="7DCD2EF5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 среды. Климат, погода. Условия проживания в городской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 местности. Транспорт.</w:t>
            </w:r>
          </w:p>
          <w:p w14:paraId="438F55AE" w14:textId="77777777" w:rsidR="00F81E75" w:rsidRPr="00F81E75" w:rsidRDefault="00C47C06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Средства массовой информации и коммуникации (пресса, телевидение,</w:t>
            </w:r>
            <w:r w:rsid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радио, Интернет).</w:t>
            </w:r>
            <w:r w:rsidR="00C6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Современные технологии. Технологический прогресс.</w:t>
            </w:r>
          </w:p>
          <w:p w14:paraId="6CD6C49B" w14:textId="77777777" w:rsidR="00F81E75" w:rsidRDefault="00C47C06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Страна / Страны изучаемого языка и родная страна, их географическое</w:t>
            </w:r>
            <w:r w:rsid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положение, столицы и крупные города, регионы, достопримечательности,</w:t>
            </w:r>
            <w:r w:rsid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особенности (национальные праздники, знаменательные даты,</w:t>
            </w:r>
            <w:r w:rsid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традиции, обычаи), страницы истории, выдающиеся люди, их вклад в науку и</w:t>
            </w:r>
            <w:r w:rsid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мировую культуру.</w:t>
            </w:r>
          </w:p>
          <w:p w14:paraId="06416AB2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6CFDC" w14:textId="77777777" w:rsidR="00FA2D5F" w:rsidRPr="00FA2D5F" w:rsidRDefault="00FA2D5F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>В данной программе предметные планируемые результаты в коммуникативной сфере представлены двумя блоками, выделяемые на следующих основаниях.</w:t>
            </w:r>
          </w:p>
          <w:p w14:paraId="1880F04F" w14:textId="77777777" w:rsidR="00FA2D5F" w:rsidRPr="00FA2D5F" w:rsidRDefault="00FA2D5F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 xml:space="preserve">1 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планируемые результаты, характеризующие учебные действия, необходимые для дальнейшего обучения и соответствующие опорной системе знаний, умений и компетенций. </w:t>
            </w:r>
          </w:p>
          <w:p w14:paraId="258FC1D2" w14:textId="77777777" w:rsidR="00FA2D5F" w:rsidRPr="00FA2D5F" w:rsidRDefault="00FA2D5F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 xml:space="preserve">2 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>Обучающийся получит возможность научиться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 xml:space="preserve"> отражает планируемые результаты, характеризующие учебные действия в отношении знаний, умений, навыков, расширяющих и углубляющих опорную систему и выступающих как пропедевтика по развитию интересов и способностей учащихся в пределах зоны ближайшего развития. </w:t>
            </w:r>
          </w:p>
          <w:p w14:paraId="170B54D5" w14:textId="77777777" w:rsidR="00FA2D5F" w:rsidRPr="00FA2D5F" w:rsidRDefault="00FA2D5F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2240E" w14:textId="77777777" w:rsidR="00F576D8" w:rsidRDefault="00FA2D5F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</w:p>
          <w:p w14:paraId="3AEDFB29" w14:textId="77777777" w:rsidR="00F576D8" w:rsidRPr="00FA2D5F" w:rsidRDefault="00F576D8" w:rsidP="00F576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14:paraId="56C93813" w14:textId="77777777" w:rsidR="00FA2D5F" w:rsidRPr="00FA2D5F" w:rsidRDefault="002A2957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Диалогическая речь</w:t>
            </w:r>
          </w:p>
          <w:p w14:paraId="00790520" w14:textId="77777777" w:rsidR="00FA2D5F" w:rsidRPr="00FA2D5F" w:rsidRDefault="002A2957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этикетному диалогу: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 н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ачинать,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поддерживать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заканчивать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 п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оздравлять, выражать пожелания и реагировать на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 в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ыражать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ыражать согласие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отказ.</w:t>
            </w:r>
          </w:p>
          <w:p w14:paraId="3DC65665" w14:textId="77777777" w:rsidR="00FA2D5F" w:rsidRPr="00FA2D5F" w:rsidRDefault="002A2957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д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-расспрос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 xml:space="preserve">ообщать фактическую информацию (кто, что, как, где, куда, когда, с кем, 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 о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твечать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амостоятельно запрашивать информацию.</w:t>
            </w:r>
          </w:p>
          <w:p w14:paraId="7CED3C40" w14:textId="77777777" w:rsidR="00FA2D5F" w:rsidRPr="00FA2D5F" w:rsidRDefault="002A2957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д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-побуждени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 с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оглашаться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соглашаться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просьбу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 д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 п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партнёра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риглашать к 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взаимодействию.</w:t>
            </w:r>
          </w:p>
          <w:p w14:paraId="342D6D92" w14:textId="77777777" w:rsidR="00FA2D5F" w:rsidRPr="00FA2D5F" w:rsidRDefault="00FA2D5F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13981" w14:textId="77777777" w:rsidR="00FA2D5F" w:rsidRPr="00FA2D5F" w:rsidRDefault="002A2957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д</w:t>
            </w: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>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-обмен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 в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ыслушивать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партнёра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ыражать согласие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несогласие с мнением партнёра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97DDEE" w14:textId="77777777" w:rsidR="00FA2D5F" w:rsidRPr="00FA2D5F" w:rsidRDefault="002A2957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к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омбинированн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ообщать информацию и выражать своё мнение.</w:t>
            </w:r>
          </w:p>
          <w:p w14:paraId="5329EC05" w14:textId="77777777" w:rsidR="002A2957" w:rsidRDefault="002A2957" w:rsidP="00FA2D5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505FB3" w14:textId="77777777" w:rsidR="00FA2D5F" w:rsidRPr="002A2957" w:rsidRDefault="002A2957" w:rsidP="00FA2D5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29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Монологическая речь</w:t>
            </w:r>
          </w:p>
          <w:p w14:paraId="48740E60" w14:textId="77777777" w:rsidR="00FA2D5F" w:rsidRPr="00FA2D5F" w:rsidRDefault="00F576D8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A29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ередавать содержание, основную мысль прочитанного с опорой на текст.</w:t>
            </w:r>
          </w:p>
          <w:p w14:paraId="27584321" w14:textId="77777777" w:rsidR="00FA2D5F" w:rsidRDefault="00FA2D5F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4230E" w14:textId="77777777" w:rsidR="007876A3" w:rsidRDefault="00FA2D5F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F5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>получит</w:t>
            </w:r>
            <w:r w:rsidR="00F5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="00F57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A2D5F">
              <w:rPr>
                <w:rFonts w:ascii="Times New Roman" w:hAnsi="Times New Roman" w:cs="Times New Roman"/>
                <w:sz w:val="24"/>
                <w:szCs w:val="24"/>
              </w:rPr>
              <w:t>научиться:</w:t>
            </w:r>
          </w:p>
          <w:p w14:paraId="1F91904D" w14:textId="77777777" w:rsidR="00C00A39" w:rsidRPr="00FA2D5F" w:rsidRDefault="002A2957" w:rsidP="00FA2D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76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кратко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излагать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76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спонтанном 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>диалоге;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76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A2D5F" w:rsidRPr="00FA2D5F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наизусть небольшие произведения (песни, стихи).</w:t>
            </w:r>
          </w:p>
          <w:p w14:paraId="2E59A700" w14:textId="77777777" w:rsidR="005A636C" w:rsidRDefault="005A636C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887FC" w14:textId="77777777" w:rsidR="005A636C" w:rsidRPr="005A636C" w:rsidRDefault="005A636C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14:paraId="0535B859" w14:textId="77777777" w:rsidR="005A636C" w:rsidRPr="005A636C" w:rsidRDefault="005A636C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DF416" w14:textId="77777777" w:rsidR="005A636C" w:rsidRPr="005A636C" w:rsidRDefault="005A636C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14:paraId="5BB9F450" w14:textId="77777777" w:rsidR="005A636C" w:rsidRPr="005A636C" w:rsidRDefault="005A636C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98E0" w14:textId="77777777" w:rsidR="005A636C" w:rsidRPr="005A636C" w:rsidRDefault="005A636C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="00654B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A63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</w:t>
            </w:r>
            <w:r w:rsidR="00654B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A63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непосредственном</w:t>
            </w:r>
            <w:r w:rsidR="00654B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A63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общении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4B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 целом речь учителя по ведению </w:t>
            </w:r>
            <w:r w:rsidR="0045286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="00654B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аспознавать на слух и понимать связное высказывание учителя, одноклассника, построенное на знакомом материале и</w:t>
            </w:r>
            <w:r w:rsidR="00452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52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или содержащее некоторые</w:t>
            </w:r>
            <w:r w:rsidR="00654B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незнакомые</w:t>
            </w:r>
            <w:r w:rsidR="00654B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4BC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спользовать контекстуальную или языковую догадку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ербально или невербально реагировать на услышанное.</w:t>
            </w:r>
          </w:p>
          <w:p w14:paraId="019B8DDD" w14:textId="77777777" w:rsidR="005A636C" w:rsidRPr="005A636C" w:rsidRDefault="005A636C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E0B83" w14:textId="77777777" w:rsidR="005A636C" w:rsidRPr="005A636C" w:rsidRDefault="005A636C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452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5A63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опосредованном общении (на основе аудиотекста):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28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онимать основное содержание несложных аутентичных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="004528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ыборочно понимать необходимую информацию в сообщениях прагматического характера с опорой на контекст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="004528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 xml:space="preserve">гнорировать неизвестный языковой материал, несущественный для </w:t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понимания основного содержания.</w:t>
            </w:r>
          </w:p>
          <w:p w14:paraId="152C6B39" w14:textId="77777777" w:rsidR="005A636C" w:rsidRPr="005A636C" w:rsidRDefault="005A636C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2559" w14:textId="77777777" w:rsidR="005A636C" w:rsidRPr="005A636C" w:rsidRDefault="005A636C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Обучающийся получит возможность научиться:</w:t>
            </w:r>
          </w:p>
          <w:p w14:paraId="5A17B7A6" w14:textId="77777777" w:rsidR="00C00A39" w:rsidRDefault="005A636C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- воспринимать на слух в аудиозаписи небольшой текст, построенный на изученном звуковом материале, и полностью понимать содержащуюся в нем информацию;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636C">
              <w:rPr>
                <w:rFonts w:ascii="Times New Roman" w:hAnsi="Times New Roman" w:cs="Times New Roman"/>
                <w:sz w:val="24"/>
                <w:szCs w:val="24"/>
              </w:rPr>
              <w:t>- использовать языковую догадку при восприятии на слух текстов, содержащих незнакомые слова.</w:t>
            </w:r>
          </w:p>
          <w:p w14:paraId="5AED3FDB" w14:textId="77777777" w:rsidR="002F4AB2" w:rsidRPr="005A636C" w:rsidRDefault="002F4AB2" w:rsidP="005A63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7AB9E" w14:textId="77777777" w:rsidR="00C654A6" w:rsidRPr="00C654A6" w:rsidRDefault="00C654A6" w:rsidP="00C654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533FBE4A" w14:textId="77777777" w:rsidR="00C654A6" w:rsidRDefault="00C654A6" w:rsidP="00C654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14:paraId="4F73FA51" w14:textId="77777777" w:rsidR="00C654A6" w:rsidRDefault="00C654A6" w:rsidP="00C654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Соотносить графический образ слова с его звуковым образом.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Соблюдать правильное ударение в словах и фразах, интонацию в целом.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вслух небольшие тексты, содержащие только изученный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 О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знакомительно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рительно воспринимать текст, узнавать знакомые слова и грамматические явления и понимать основное содержание аутентичных текстов разных жанров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стилей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="00C440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рогнозировать содержание текста на основе заголовка,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д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огадываться о значении незнакомых слов по сходству с русским языком, по словообразовательным</w:t>
            </w:r>
            <w:r w:rsidR="00C440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элементам,</w:t>
            </w:r>
            <w:r w:rsidR="00C440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440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контексту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гнорировать незнакомые слова, не мешающие понимать основное содержание</w:t>
            </w:r>
            <w:r w:rsidR="00891F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Изучающе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ч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итать несложные аутентичные тексты разных типов, полно и точно понимая текст на основе его информационной переработки: анализировать смысл отдельных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 xml:space="preserve">текста; 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br/>
              <w:t>-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переводить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отдельные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фрагменты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6.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Просмотрово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ыбирать необходимую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интересующую информацию, просмотрев один текст</w:t>
            </w:r>
            <w:r w:rsidR="002340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несколько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н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аходить значение отдельных незнакомых слов в двуязычном словаре учебника</w:t>
            </w:r>
            <w:r w:rsidR="00994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6E2AC" w14:textId="77777777" w:rsidR="00C654A6" w:rsidRDefault="00C654A6" w:rsidP="00C654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бучающийся получит возможность научиться:</w:t>
            </w:r>
          </w:p>
          <w:p w14:paraId="3342B3E1" w14:textId="77777777" w:rsidR="004B6728" w:rsidRPr="00C654A6" w:rsidRDefault="00C654A6" w:rsidP="00C654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C654A6">
              <w:rPr>
                <w:rFonts w:ascii="Times New Roman" w:hAnsi="Times New Roman" w:cs="Times New Roman"/>
                <w:sz w:val="24"/>
                <w:szCs w:val="24"/>
              </w:rPr>
              <w:t>огадываться о значении незнакомых слов по контексту и не обращать внимания на незнакомые слова, не мешающие понять основное содержание текста.</w:t>
            </w:r>
          </w:p>
          <w:p w14:paraId="20FB9EF3" w14:textId="77777777" w:rsidR="004B6728" w:rsidRDefault="004B6728" w:rsidP="00CB0E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0D8C71" w14:textId="77777777" w:rsidR="00CB0EBE" w:rsidRDefault="00CB0EBE" w:rsidP="00CB0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ПИСЬМЕННАЯ РЕЧЬ</w:t>
            </w:r>
          </w:p>
          <w:p w14:paraId="52D1C5C8" w14:textId="77777777" w:rsidR="002F4AB2" w:rsidRPr="00CB0EBE" w:rsidRDefault="002F4AB2" w:rsidP="00CB0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D77E0" w14:textId="77777777" w:rsidR="00CB0EBE" w:rsidRPr="00CB0EBE" w:rsidRDefault="00CB0EBE" w:rsidP="00CB0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14:paraId="380CADA2" w14:textId="77777777" w:rsidR="00CB0EBE" w:rsidRPr="00CB0EBE" w:rsidRDefault="00CB0EBE" w:rsidP="00CB0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Владеть основными правилами орфографии, написанием наиболее употребительных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Заполнять формуляр, анкету: сообщать о себе основные сведения (имя, фамилию,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пол,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возраст,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гражданство,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адрес).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Писать короткие поздравления с днём рождения, Новым годом, Рождеством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праздниками.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</w:t>
            </w: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Писать с опорой на образец личное письмо зарубежному другу: сообщать краткие сведения о себе и запрашивать аналогичную информацию о нём.</w:t>
            </w:r>
          </w:p>
          <w:p w14:paraId="596DF0D9" w14:textId="77777777" w:rsidR="00CB0EBE" w:rsidRDefault="00CB0EBE" w:rsidP="00CB0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D9C3B" w14:textId="77777777" w:rsidR="000C103C" w:rsidRPr="000C103C" w:rsidRDefault="000C103C" w:rsidP="00CB0E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C10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ЯЗЫКОВЫЕ СРЕДСТВА</w:t>
            </w:r>
          </w:p>
          <w:p w14:paraId="2A1F76C0" w14:textId="77777777" w:rsidR="000C103C" w:rsidRPr="00CB0EBE" w:rsidRDefault="000C103C" w:rsidP="00CB0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B6C22" w14:textId="77777777" w:rsidR="00CB0EBE" w:rsidRDefault="00CB0EBE" w:rsidP="00CB0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ГРАФИКА И ОРФОГРАФИЯ</w:t>
            </w:r>
          </w:p>
          <w:p w14:paraId="7B1019A8" w14:textId="77777777" w:rsidR="002F4AB2" w:rsidRDefault="002F4AB2" w:rsidP="00CB0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542E9" w14:textId="77777777" w:rsidR="00870DC6" w:rsidRPr="00CB0EBE" w:rsidRDefault="00870DC6" w:rsidP="00870D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EBE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14:paraId="4BD4A84E" w14:textId="77777777" w:rsidR="00CB0EBE" w:rsidRDefault="00870DC6" w:rsidP="00CB0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CB0EBE" w:rsidRPr="00CB0EBE">
              <w:rPr>
                <w:rFonts w:ascii="Times New Roman" w:hAnsi="Times New Roman" w:cs="Times New Roman"/>
                <w:sz w:val="24"/>
                <w:szCs w:val="24"/>
              </w:rPr>
              <w:t>Соотносить графический образ слова с его звуковым образом.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2. </w:t>
            </w:r>
            <w:r w:rsidR="00CB0EBE" w:rsidRPr="00CB0EBE">
              <w:rPr>
                <w:rFonts w:ascii="Times New Roman" w:hAnsi="Times New Roman" w:cs="Times New Roman"/>
                <w:sz w:val="24"/>
                <w:szCs w:val="24"/>
              </w:rPr>
              <w:t>Сравнивать и анализировать буквосочетания и их транскрипцию.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3. </w:t>
            </w:r>
            <w:r w:rsidR="00CB0EBE" w:rsidRPr="00CB0EBE">
              <w:rPr>
                <w:rFonts w:ascii="Times New Roman" w:hAnsi="Times New Roman" w:cs="Times New Roman"/>
                <w:sz w:val="24"/>
                <w:szCs w:val="24"/>
              </w:rPr>
              <w:t>Вставлять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B0EBE" w:rsidRPr="00CB0EBE">
              <w:rPr>
                <w:rFonts w:ascii="Times New Roman" w:hAnsi="Times New Roman" w:cs="Times New Roman"/>
                <w:sz w:val="24"/>
                <w:szCs w:val="24"/>
              </w:rPr>
              <w:t>пропущенные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B0EBE" w:rsidRPr="00CB0EBE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</w:t>
            </w:r>
            <w:r w:rsidR="00CB0EBE" w:rsidRPr="00CB0EBE">
              <w:rPr>
                <w:rFonts w:ascii="Times New Roman" w:hAnsi="Times New Roman" w:cs="Times New Roman"/>
                <w:sz w:val="24"/>
                <w:szCs w:val="24"/>
              </w:rPr>
              <w:t>Применять основные правила чтения и орфографии.</w:t>
            </w:r>
          </w:p>
          <w:p w14:paraId="38499300" w14:textId="77777777" w:rsidR="005D69ED" w:rsidRDefault="005D69ED" w:rsidP="00CB0E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93898" w14:textId="77777777" w:rsidR="005D69ED" w:rsidRP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ФОНЕТИЧЕСКАЯ СТОРОНА РЕЧИ</w:t>
            </w:r>
          </w:p>
          <w:p w14:paraId="061D1802" w14:textId="77777777" w:rsidR="005D69ED" w:rsidRP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14:paraId="252EB0B6" w14:textId="77777777" w:rsidR="005D69ED" w:rsidRP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Воспроизводить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транскрипции.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Различать на слух и адекватно произносить все звуки английского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Соблюдать нормы произношения звуков английского языка в чтении вслух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Соблюдать правильное ударение в изолированном слове, фразе.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Различать коммуникативный тип предложения по его интонации.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6. 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Корректно произносить предложения с точки зрения их ритмико-интонационных особенностей (побудительное предложение; общий, специальный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вопросы).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Оперировать полученными фонетическими сведениями из словаря при чтении и говорении.</w:t>
            </w:r>
          </w:p>
          <w:p w14:paraId="0B3E0180" w14:textId="77777777" w:rsidR="005D69ED" w:rsidRP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Обучающийся получит возможность научиться:</w:t>
            </w:r>
          </w:p>
          <w:p w14:paraId="64CC34A2" w14:textId="77777777" w:rsid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Выражать чувства и эмоции с помощью интонации.</w:t>
            </w:r>
          </w:p>
          <w:p w14:paraId="090C2058" w14:textId="77777777" w:rsidR="005D69ED" w:rsidRPr="00CB0EBE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17C41" w14:textId="77777777" w:rsid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ЛЕКСИЧЕСКАЯ СТОРОНА РЕЧИ</w:t>
            </w:r>
          </w:p>
          <w:p w14:paraId="38488A81" w14:textId="77777777" w:rsidR="002F4AB2" w:rsidRPr="005D69ED" w:rsidRDefault="002F4AB2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635E1" w14:textId="77777777" w:rsidR="005D69ED" w:rsidRP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14:paraId="6D7DC95C" w14:textId="77777777" w:rsid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Узнавать в письменном и устном тексте, воспроизводить и употреблять в речи лексические единицы, соответствующие ситуации общения в соответствии</w:t>
            </w:r>
            <w:r w:rsidR="00655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5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задачей.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Использовать в речи устойчивые словосочетания, оценочную лексику и речевые клише в соответствии с коммуникативной задачей.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DA2B959" w14:textId="77777777" w:rsidR="005D69ED" w:rsidRP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Обучающийся получит возможность научиться:</w:t>
            </w:r>
          </w:p>
          <w:p w14:paraId="36AD469A" w14:textId="77777777" w:rsidR="005D69ED" w:rsidRP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Распознавать принадлежность слов к частям речи по определенным признакам (артиклям, аффиксам и др.).</w:t>
            </w:r>
          </w:p>
          <w:p w14:paraId="307A4F6C" w14:textId="77777777" w:rsidR="005D69ED" w:rsidRP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5B507" w14:textId="77777777" w:rsid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  <w:p w14:paraId="103EC2BC" w14:textId="77777777" w:rsidR="002F4AB2" w:rsidRPr="005D69ED" w:rsidRDefault="002F4AB2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15D12" w14:textId="77777777" w:rsidR="005D69ED" w:rsidRPr="005D69ED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14:paraId="5F1C4CE9" w14:textId="77777777" w:rsidR="00C00A39" w:rsidRDefault="005D69ED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Распознавать принадлежность слова к определённой части речи по суффиксам</w:t>
            </w:r>
            <w:r w:rsidR="006550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префиксам.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2. </w:t>
            </w:r>
            <w:r w:rsidRPr="005D69ED">
              <w:rPr>
                <w:rFonts w:ascii="Times New Roman" w:hAnsi="Times New Roman" w:cs="Times New Roman"/>
                <w:sz w:val="24"/>
                <w:szCs w:val="24"/>
              </w:rPr>
              <w:t>Опираться на языковую догадку в процессе чтения и аудирования (интернациональные слова, слова, образованные путём словосложения).</w:t>
            </w:r>
          </w:p>
          <w:p w14:paraId="5BBF6A86" w14:textId="77777777" w:rsidR="00DD5B15" w:rsidRDefault="00DD5B15" w:rsidP="005D69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67563" w14:textId="77777777" w:rsidR="00DD5B15" w:rsidRDefault="00DD5B15" w:rsidP="00DD5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</w:t>
            </w:r>
          </w:p>
          <w:p w14:paraId="4AB24795" w14:textId="77777777" w:rsidR="002F4AB2" w:rsidRPr="00DD5B15" w:rsidRDefault="002F4AB2" w:rsidP="00DD5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0F932" w14:textId="77777777" w:rsidR="00DD5B15" w:rsidRPr="00DD5B15" w:rsidRDefault="00DD5B15" w:rsidP="00DD5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14:paraId="6D14B360" w14:textId="77777777" w:rsidR="00DD5B15" w:rsidRDefault="00DD5B15" w:rsidP="00DD5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Воспроизводить основные коммуникативные типы предложений на основе моделей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образцов.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Различать нераспространённые и распространённые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простые предложения с простым глагольным, составным именным и составным глагольным сказуемыми; предложения с начальным</w:t>
            </w:r>
            <w:r w:rsidR="008304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t»;</w:t>
            </w:r>
            <w:r w:rsidR="008304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вопросительных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специальный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 </w:t>
            </w:r>
            <w:r w:rsidR="0023017B" w:rsidRPr="00A30A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Future </w:t>
            </w:r>
            <w:r w:rsidR="0023017B" w:rsidRPr="00A30A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Past</w:t>
            </w:r>
            <w:r w:rsidR="0023017B"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="0023017B" w:rsidRPr="00A3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="0023017B" w:rsidRPr="00A30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 </w:t>
            </w:r>
            <w:r w:rsidR="0023017B" w:rsidRPr="00A30A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Future </w:t>
            </w:r>
            <w:r w:rsidR="0023017B" w:rsidRPr="00A30A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Past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Perfect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="0023017B" w:rsidRPr="00A30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0A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Понимать при чтении и на слух конструкции с глаголами на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-ing (to be going to; to love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hate doing sth; to stop talking) и употреблять их в устных высказываниях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письменных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произведениях.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при чтении и на слух известные глаголы в изъявительном наклонении в действительном залоге в 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Future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Past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Future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Past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Continuous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Future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Past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Perfect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устных высказываниях и письменных произведениях глаголы в 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Future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Past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Future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Past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Future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Past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Perfect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обслуживающие ситуации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Понимать при чтении и на слух изученные глаголы в страдательном залоге в Present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3017B" w:rsidRPr="00230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Future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="0023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Tense.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10.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Узнавать при чтении и на слух наиболее употребительные фразовые глаголы,</w:t>
            </w:r>
            <w:r w:rsidR="008304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обслуживающие</w:t>
            </w:r>
            <w:r w:rsidR="007C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7C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11.</w:t>
            </w:r>
            <w:r w:rsidR="007C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Различать существительные с определённым</w:t>
            </w:r>
            <w:r w:rsidR="007C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/ неопределённым</w:t>
            </w:r>
            <w:r w:rsidR="007C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C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нулевым артиклем и правильно их употреблять в устных и письменных высказываниях.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12.</w:t>
            </w:r>
            <w:r w:rsidR="007C5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степени сравнения прилагательных и наречий, в том числе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образованные не по правилам</w:t>
            </w:r>
            <w:r w:rsidR="007C561F">
              <w:rPr>
                <w:rFonts w:ascii="Times New Roman" w:hAnsi="Times New Roman" w:cs="Times New Roman"/>
                <w:sz w:val="24"/>
                <w:szCs w:val="24"/>
              </w:rPr>
              <w:t>; о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бразовывать степени сравнения прилагательных и наречий и употреблять их в рецептивной и продуктивной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13.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Понимать при чтении и на слух устойчивые словоформы в функции наречия (sometimes, usually, too, enough) и употреблять их в устных и письменных</w:t>
            </w:r>
            <w:r w:rsidR="008304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высказываниях.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14.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Различать при чтении и на слух числительные для обозначения дат и больших чисел и употреблять их в устных и письменных высказываниях.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15. </w:t>
            </w: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Различать при чтении и на слух предлоги места, времени, направления, предлоги, употребляемые с глаголами в страдательном залоге, и употреблять их в устных и письменных высказываниях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325D44" w14:textId="77777777" w:rsidR="007C561F" w:rsidRDefault="007C561F" w:rsidP="00DD5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0C90C" w14:textId="77777777" w:rsidR="00DD5B15" w:rsidRPr="00DD5B15" w:rsidRDefault="00DD5B15" w:rsidP="00DD5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Обучающийся получит возможность научиться:</w:t>
            </w:r>
          </w:p>
          <w:p w14:paraId="539DDF46" w14:textId="77777777" w:rsidR="00DD5B15" w:rsidRPr="007C561F" w:rsidRDefault="007C561F" w:rsidP="00DD5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B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5B15" w:rsidRPr="00DD5B15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употреблять в речи модальные глаголы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выражения.</w:t>
            </w:r>
          </w:p>
          <w:p w14:paraId="6A8B5B77" w14:textId="77777777" w:rsidR="00263491" w:rsidRDefault="00263491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40D8AA" w14:textId="77777777" w:rsidR="000C103C" w:rsidRPr="000C103C" w:rsidRDefault="000C103C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C10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СОЦИОКУЛЬТУРНАЯ ОСВЕДОМЛЁННОСТЬ</w:t>
            </w:r>
          </w:p>
          <w:p w14:paraId="75C4FC4C" w14:textId="77777777" w:rsidR="000C103C" w:rsidRDefault="000C103C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0FEA45" w14:textId="77777777" w:rsidR="004F31E7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социокультурных знаний и умений предполагает умение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межличностное и межкультурное общение, используя знания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национально-культурных особенностях своей страны и страны / 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изучаемого языка, полученные на уроках иностранного языка и в процессе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других предметов (знания межпредметного характера).</w:t>
            </w:r>
          </w:p>
          <w:p w14:paraId="7A9B19E0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CAB26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предполагает овладение:</w:t>
            </w:r>
          </w:p>
          <w:p w14:paraId="517EA58C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знаниями о значении родного и иностранных языков в современном мире;</w:t>
            </w:r>
          </w:p>
          <w:p w14:paraId="02A1D669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сведениями о социокультурном портрете стран, говорящих на английском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языке, их символике и культурном наследии;</w:t>
            </w:r>
          </w:p>
          <w:p w14:paraId="15AB38DD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употребительной фоновой лексикой; сведениями о реалиях страны / стран,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говорящих на английском языке; знаниями их традиций (в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некоторых национальных и семейных праздников, выходных дней, в питании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д.);</w:t>
            </w:r>
          </w:p>
          <w:p w14:paraId="64B12B09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представлением о сходстве и различиях в традициях своей страны и 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изучаемого языка; об особенностях их образа жизни, быта, культуры (всемирно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известных достопримечательностях, выдающихся людях и их вкладе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мировую культуру); о некоторых произведениях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английском языке;</w:t>
            </w:r>
          </w:p>
          <w:p w14:paraId="7BCCE450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умением распознавать и употреблять в устной и письменной речи в ситуациях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формального и неформального общения основные нормы речевого этикета,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в странах изучаемого языка (реплики-клише, наиболее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распространенную оценочную лексику);</w:t>
            </w:r>
          </w:p>
          <w:p w14:paraId="7E5FCE6A" w14:textId="77777777" w:rsidR="004F31E7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умениями представлять родную страну и культуру на английском языке;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помощь зарубежным гостям в нашей стране в ситуациях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повседневного общения.</w:t>
            </w:r>
          </w:p>
          <w:p w14:paraId="04B5DA17" w14:textId="3DEDE4F9" w:rsidR="000C103C" w:rsidRDefault="000C103C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0C10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ОБЩЕУЧЕБНЫЕ УМЕНИЯ</w:t>
            </w:r>
          </w:p>
          <w:p w14:paraId="4F7C4C71" w14:textId="77777777" w:rsidR="002F4AB2" w:rsidRDefault="002F4AB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E8D6BB5" w14:textId="77777777" w:rsidR="004F31E7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Общеучебные умения и универсальные способы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 в себя следующие умения и навыки:</w:t>
            </w:r>
          </w:p>
          <w:p w14:paraId="4269E4BB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8BC03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информацией: сокращение, расширение устной и письменной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создание второго текста по аналогии, заполнение таблиц;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синонимы, антонимы, описания понятия / дефиницию;</w:t>
            </w:r>
          </w:p>
          <w:p w14:paraId="79D1B65F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прослушанным / прочитанным текстом: извлечение основной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извлечение запрашиваемой или нужной информации, извлечение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полной и точной информации;</w:t>
            </w:r>
          </w:p>
          <w:p w14:paraId="7D4E614E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разными источниками на иностранном языке: справочными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материалами, словарями, интернет-ресурсами, литературой;</w:t>
            </w:r>
          </w:p>
          <w:p w14:paraId="42F7E4D9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B7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осуществлять учебно-исследовательскую работу: выбор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исследования, составление плана работы, знакомство с исследовательскими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(наблюдение, анкетирование, интервьюирование),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данных и их интерпретация, разработка краткосрочного проекта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устная презентация с аргументацией, ответы на вопросы по проекту;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работе над долгосрочным проектом; взаимодействовать в группе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другими участниками проектной деятельности;</w:t>
            </w:r>
          </w:p>
          <w:p w14:paraId="3B1327E2" w14:textId="77777777" w:rsidR="004F31E7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работать, рационально организовывая свой труд в классе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дома.</w:t>
            </w:r>
          </w:p>
          <w:p w14:paraId="68EDD4C7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08C1AB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совершенствуют следующие специальные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(предметные) учебные умения и навыки:</w:t>
            </w:r>
          </w:p>
          <w:p w14:paraId="75FA7BC2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ключевые слова и социокультурные реалии при работе с текстом;</w:t>
            </w:r>
          </w:p>
          <w:p w14:paraId="256ABBFC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семантизировать слова на основе языковой догадки;</w:t>
            </w:r>
          </w:p>
          <w:p w14:paraId="0ABA8BCA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словообразовательный анализ;</w:t>
            </w:r>
          </w:p>
          <w:p w14:paraId="319184AC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использовать перевод;</w:t>
            </w:r>
          </w:p>
          <w:p w14:paraId="369B8E7B" w14:textId="77777777" w:rsidR="004F31E7" w:rsidRPr="00F81E75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двуязычным и толковым словарями;</w:t>
            </w:r>
          </w:p>
          <w:p w14:paraId="08B5CFEA" w14:textId="77777777" w:rsidR="004F31E7" w:rsidRDefault="004F31E7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проектной деятельности межпредметного характера.</w:t>
            </w:r>
          </w:p>
          <w:p w14:paraId="41F60592" w14:textId="77777777" w:rsidR="00A30A2C" w:rsidRDefault="00A30A2C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08969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42CAE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2D725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4684E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24536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61BE5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8F861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D996D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3AB8F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9794D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F2544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54E37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65A67" w14:textId="77777777" w:rsidR="00B66071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7087C" w14:textId="77777777" w:rsidR="00B66071" w:rsidRPr="00237553" w:rsidRDefault="00B66071" w:rsidP="004F31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E0497" w14:textId="77777777" w:rsidR="000E0388" w:rsidRDefault="000E0388" w:rsidP="001472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0D3DDD" w14:textId="4B3F2011" w:rsidR="00147276" w:rsidRPr="00147276" w:rsidRDefault="00147276" w:rsidP="001472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Тематическое планирование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2"/>
              <w:gridCol w:w="4616"/>
              <w:gridCol w:w="2463"/>
            </w:tblGrid>
            <w:tr w:rsidR="00147276" w:rsidRPr="00147276" w14:paraId="0E3495C8" w14:textId="77777777" w:rsidTr="00087614">
              <w:tc>
                <w:tcPr>
                  <w:tcW w:w="752" w:type="dxa"/>
                  <w:tcBorders>
                    <w:top w:val="single" w:sz="4" w:space="0" w:color="auto"/>
                  </w:tcBorders>
                </w:tcPr>
                <w:p w14:paraId="680AFF54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616" w:type="dxa"/>
                  <w:tcBorders>
                    <w:top w:val="single" w:sz="4" w:space="0" w:color="auto"/>
                  </w:tcBorders>
                </w:tcPr>
                <w:p w14:paraId="08F234A0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</w:tcBorders>
                </w:tcPr>
                <w:p w14:paraId="4ED9A24F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</w:tr>
            <w:tr w:rsidR="00147276" w:rsidRPr="00147276" w14:paraId="457520DC" w14:textId="77777777" w:rsidTr="00087614">
              <w:trPr>
                <w:trHeight w:val="408"/>
              </w:trPr>
              <w:tc>
                <w:tcPr>
                  <w:tcW w:w="752" w:type="dxa"/>
                </w:tcPr>
                <w:p w14:paraId="1262CE69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4616" w:type="dxa"/>
                </w:tcPr>
                <w:p w14:paraId="739540D2" w14:textId="77777777" w:rsidR="00147276" w:rsidRPr="00147276" w:rsidRDefault="00D01C37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Внешность и характер людей</w:t>
                  </w:r>
                </w:p>
              </w:tc>
              <w:tc>
                <w:tcPr>
                  <w:tcW w:w="2463" w:type="dxa"/>
                </w:tcPr>
                <w:p w14:paraId="3FE4BEB6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47276" w:rsidRPr="00147276" w14:paraId="65A4A9A0" w14:textId="77777777" w:rsidTr="00087614">
              <w:trPr>
                <w:trHeight w:val="408"/>
              </w:trPr>
              <w:tc>
                <w:tcPr>
                  <w:tcW w:w="752" w:type="dxa"/>
                </w:tcPr>
                <w:p w14:paraId="397A8278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4616" w:type="dxa"/>
                </w:tcPr>
                <w:p w14:paraId="2BEC1AAC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Развлечения и досуг</w:t>
                  </w:r>
                </w:p>
              </w:tc>
              <w:tc>
                <w:tcPr>
                  <w:tcW w:w="2463" w:type="dxa"/>
                </w:tcPr>
                <w:p w14:paraId="1BC8139A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147276" w:rsidRPr="00147276" w14:paraId="59413120" w14:textId="77777777" w:rsidTr="00087614">
              <w:trPr>
                <w:trHeight w:val="408"/>
              </w:trPr>
              <w:tc>
                <w:tcPr>
                  <w:tcW w:w="752" w:type="dxa"/>
                </w:tcPr>
                <w:p w14:paraId="790C3F2E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616" w:type="dxa"/>
                </w:tcPr>
                <w:p w14:paraId="65E0C2AB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Современные технологии</w:t>
                  </w:r>
                </w:p>
              </w:tc>
              <w:tc>
                <w:tcPr>
                  <w:tcW w:w="2463" w:type="dxa"/>
                </w:tcPr>
                <w:p w14:paraId="7A98F6CE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47276" w:rsidRPr="00147276" w14:paraId="36806631" w14:textId="77777777" w:rsidTr="00087614">
              <w:trPr>
                <w:trHeight w:val="408"/>
              </w:trPr>
              <w:tc>
                <w:tcPr>
                  <w:tcW w:w="752" w:type="dxa"/>
                </w:tcPr>
                <w:p w14:paraId="35066EDE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616" w:type="dxa"/>
                </w:tcPr>
                <w:p w14:paraId="52D8171C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Природа и экология</w:t>
                  </w:r>
                </w:p>
              </w:tc>
              <w:tc>
                <w:tcPr>
                  <w:tcW w:w="2463" w:type="dxa"/>
                </w:tcPr>
                <w:p w14:paraId="46FB6C8E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47276" w:rsidRPr="00147276" w14:paraId="685F9D99" w14:textId="77777777" w:rsidTr="00087614">
              <w:trPr>
                <w:trHeight w:val="408"/>
              </w:trPr>
              <w:tc>
                <w:tcPr>
                  <w:tcW w:w="752" w:type="dxa"/>
                </w:tcPr>
                <w:p w14:paraId="76DD4123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616" w:type="dxa"/>
                </w:tcPr>
                <w:p w14:paraId="2118C5AA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Праздники</w:t>
                  </w:r>
                  <w:r w:rsidR="00D01C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выходные</w:t>
                  </w:r>
                </w:p>
              </w:tc>
              <w:tc>
                <w:tcPr>
                  <w:tcW w:w="2463" w:type="dxa"/>
                </w:tcPr>
                <w:p w14:paraId="4E63DE9A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47276" w:rsidRPr="00147276" w14:paraId="64C00A35" w14:textId="77777777" w:rsidTr="00087614">
              <w:trPr>
                <w:trHeight w:val="408"/>
              </w:trPr>
              <w:tc>
                <w:tcPr>
                  <w:tcW w:w="752" w:type="dxa"/>
                </w:tcPr>
                <w:p w14:paraId="372DE6C0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616" w:type="dxa"/>
                </w:tcPr>
                <w:p w14:paraId="76FA2A5D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Здоровый образ жизни</w:t>
                  </w:r>
                </w:p>
              </w:tc>
              <w:tc>
                <w:tcPr>
                  <w:tcW w:w="2463" w:type="dxa"/>
                </w:tcPr>
                <w:p w14:paraId="76383116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47276" w:rsidRPr="00147276" w14:paraId="70300CEB" w14:textId="77777777" w:rsidTr="00087614">
              <w:trPr>
                <w:trHeight w:val="408"/>
              </w:trPr>
              <w:tc>
                <w:tcPr>
                  <w:tcW w:w="752" w:type="dxa"/>
                </w:tcPr>
                <w:p w14:paraId="36547EC7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616" w:type="dxa"/>
                </w:tcPr>
                <w:p w14:paraId="629064DE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Семья и дом</w:t>
                  </w:r>
                </w:p>
              </w:tc>
              <w:tc>
                <w:tcPr>
                  <w:tcW w:w="2463" w:type="dxa"/>
                </w:tcPr>
                <w:p w14:paraId="587A8AEA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47276" w:rsidRPr="00147276" w14:paraId="61443BFD" w14:textId="77777777" w:rsidTr="00087614">
              <w:trPr>
                <w:trHeight w:val="408"/>
              </w:trPr>
              <w:tc>
                <w:tcPr>
                  <w:tcW w:w="752" w:type="dxa"/>
                </w:tcPr>
                <w:p w14:paraId="7E6C925F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616" w:type="dxa"/>
                </w:tcPr>
                <w:p w14:paraId="26384238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Повторение и обобщение</w:t>
                  </w:r>
                </w:p>
              </w:tc>
              <w:tc>
                <w:tcPr>
                  <w:tcW w:w="2463" w:type="dxa"/>
                </w:tcPr>
                <w:p w14:paraId="575133FC" w14:textId="77777777" w:rsidR="00147276" w:rsidRPr="00147276" w:rsidRDefault="0095720A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47276" w:rsidRPr="00147276" w14:paraId="296EF968" w14:textId="77777777" w:rsidTr="00087614">
              <w:trPr>
                <w:trHeight w:val="408"/>
              </w:trPr>
              <w:tc>
                <w:tcPr>
                  <w:tcW w:w="5368" w:type="dxa"/>
                  <w:gridSpan w:val="2"/>
                  <w:vAlign w:val="center"/>
                </w:tcPr>
                <w:p w14:paraId="11BE32E7" w14:textId="77777777" w:rsidR="00147276" w:rsidRPr="00147276" w:rsidRDefault="00147276" w:rsidP="0014727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2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2463" w:type="dxa"/>
                </w:tcPr>
                <w:p w14:paraId="48B3812A" w14:textId="77777777" w:rsidR="00147276" w:rsidRPr="00147276" w:rsidRDefault="00147276" w:rsidP="0014727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</w:tbl>
          <w:p w14:paraId="2162D9C2" w14:textId="77777777" w:rsidR="00147276" w:rsidRDefault="00147276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848AC2F" w14:textId="77777777" w:rsidR="00B13E94" w:rsidRDefault="00B13E94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7027691" w14:textId="77777777" w:rsidR="00B13E94" w:rsidRDefault="00B13E94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48B7D4E" w14:textId="77777777" w:rsidR="00B13E94" w:rsidRDefault="00B13E94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652F101" w14:textId="77777777" w:rsidR="00B13E94" w:rsidRDefault="00B13E94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6F47AC6" w14:textId="77777777" w:rsidR="00B13E94" w:rsidRDefault="00B13E94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C16B561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E390D99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DCB8BBC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4BC8D62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088932A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2826C54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082A396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ECA9FDD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E63AA1D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08209A7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7B933E5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708A512" w14:textId="77777777" w:rsidR="00347373" w:rsidRDefault="00347373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1B164F3" w14:textId="77777777" w:rsidR="00B13E94" w:rsidRDefault="00B13E94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D7AAE12" w14:textId="77777777" w:rsidR="00B13E94" w:rsidRDefault="00B13E94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674C2AE" w14:textId="77777777" w:rsidR="00B13E94" w:rsidRPr="000C103C" w:rsidRDefault="00B13E94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F7B6F98" w14:textId="77777777" w:rsidR="008B3A10" w:rsidRPr="008A07DD" w:rsidRDefault="008B3A10" w:rsidP="008A07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3A10" w:rsidRPr="008A07DD" w:rsidSect="000D446B">
      <w:headerReference w:type="default" r:id="rId7"/>
      <w:footerReference w:type="default" r:id="rId8"/>
      <w:pgSz w:w="11906" w:h="16838"/>
      <w:pgMar w:top="737" w:right="737" w:bottom="737" w:left="73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E35B" w14:textId="77777777" w:rsidR="00C66CBB" w:rsidRDefault="00C66CBB" w:rsidP="000D446B">
      <w:pPr>
        <w:spacing w:after="0" w:line="240" w:lineRule="auto"/>
      </w:pPr>
      <w:r>
        <w:separator/>
      </w:r>
    </w:p>
  </w:endnote>
  <w:endnote w:type="continuationSeparator" w:id="0">
    <w:p w14:paraId="681A45CF" w14:textId="77777777" w:rsidR="00C66CBB" w:rsidRDefault="00C66CBB" w:rsidP="000D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D8A09" w14:textId="77777777" w:rsidR="000D446B" w:rsidRPr="000D446B" w:rsidRDefault="000D446B">
    <w:pPr>
      <w:pStyle w:val="a6"/>
      <w:jc w:val="right"/>
      <w:rPr>
        <w:rFonts w:ascii="Times New Roman" w:hAnsi="Times New Roman" w:cs="Times New Roman"/>
        <w:sz w:val="24"/>
        <w:szCs w:val="24"/>
      </w:rPr>
    </w:pPr>
  </w:p>
  <w:p w14:paraId="3A855629" w14:textId="77777777" w:rsidR="000D446B" w:rsidRDefault="000D44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0A56" w14:textId="77777777" w:rsidR="00C66CBB" w:rsidRDefault="00C66CBB" w:rsidP="000D446B">
      <w:pPr>
        <w:spacing w:after="0" w:line="240" w:lineRule="auto"/>
      </w:pPr>
      <w:r>
        <w:separator/>
      </w:r>
    </w:p>
  </w:footnote>
  <w:footnote w:type="continuationSeparator" w:id="0">
    <w:p w14:paraId="4C2434C1" w14:textId="77777777" w:rsidR="00C66CBB" w:rsidRDefault="00C66CBB" w:rsidP="000D4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57029"/>
      <w:docPartObj>
        <w:docPartGallery w:val="Page Numbers (Top of Page)"/>
        <w:docPartUnique/>
      </w:docPartObj>
    </w:sdtPr>
    <w:sdtEndPr/>
    <w:sdtContent>
      <w:p w14:paraId="1BD0BD88" w14:textId="1258CCE4" w:rsidR="00DB2B39" w:rsidRDefault="00DB2B39">
        <w:pPr>
          <w:pStyle w:val="a4"/>
          <w:jc w:val="center"/>
        </w:pPr>
        <w:r w:rsidRPr="00DB2B39">
          <w:rPr>
            <w:rFonts w:ascii="Times New Roman" w:hAnsi="Times New Roman" w:cs="Times New Roman"/>
            <w:sz w:val="24"/>
          </w:rPr>
          <w:fldChar w:fldCharType="begin"/>
        </w:r>
        <w:r w:rsidRPr="00DB2B3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B2B39">
          <w:rPr>
            <w:rFonts w:ascii="Times New Roman" w:hAnsi="Times New Roman" w:cs="Times New Roman"/>
            <w:sz w:val="24"/>
          </w:rPr>
          <w:fldChar w:fldCharType="separate"/>
        </w:r>
        <w:r w:rsidR="005D5D25">
          <w:rPr>
            <w:rFonts w:ascii="Times New Roman" w:hAnsi="Times New Roman" w:cs="Times New Roman"/>
            <w:noProof/>
            <w:sz w:val="24"/>
          </w:rPr>
          <w:t>13</w:t>
        </w:r>
        <w:r w:rsidRPr="00DB2B3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203D76F" w14:textId="77777777" w:rsidR="00DB2B39" w:rsidRDefault="00DB2B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C11B4"/>
    <w:multiLevelType w:val="hybridMultilevel"/>
    <w:tmpl w:val="9F6451C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2D843BA"/>
    <w:multiLevelType w:val="hybridMultilevel"/>
    <w:tmpl w:val="4BE8757C"/>
    <w:lvl w:ilvl="0" w:tplc="015EAA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7DD"/>
    <w:rsid w:val="00001EEA"/>
    <w:rsid w:val="00001FCD"/>
    <w:rsid w:val="00013FA7"/>
    <w:rsid w:val="00054581"/>
    <w:rsid w:val="00057836"/>
    <w:rsid w:val="000B7031"/>
    <w:rsid w:val="000C103C"/>
    <w:rsid w:val="000C623C"/>
    <w:rsid w:val="000D2E58"/>
    <w:rsid w:val="000D446B"/>
    <w:rsid w:val="000E0388"/>
    <w:rsid w:val="000E631A"/>
    <w:rsid w:val="000F53B5"/>
    <w:rsid w:val="001217C7"/>
    <w:rsid w:val="00147276"/>
    <w:rsid w:val="00156D93"/>
    <w:rsid w:val="00180CEC"/>
    <w:rsid w:val="00193859"/>
    <w:rsid w:val="001A033A"/>
    <w:rsid w:val="001D0699"/>
    <w:rsid w:val="001E10C1"/>
    <w:rsid w:val="00207CE6"/>
    <w:rsid w:val="0023017B"/>
    <w:rsid w:val="00234032"/>
    <w:rsid w:val="00237553"/>
    <w:rsid w:val="00247521"/>
    <w:rsid w:val="002553C8"/>
    <w:rsid w:val="00262351"/>
    <w:rsid w:val="00263491"/>
    <w:rsid w:val="00297A23"/>
    <w:rsid w:val="002A1D3C"/>
    <w:rsid w:val="002A2957"/>
    <w:rsid w:val="002D2460"/>
    <w:rsid w:val="002D273D"/>
    <w:rsid w:val="002F4AB2"/>
    <w:rsid w:val="003453C7"/>
    <w:rsid w:val="00347373"/>
    <w:rsid w:val="00362CF6"/>
    <w:rsid w:val="00374DEB"/>
    <w:rsid w:val="003A37D0"/>
    <w:rsid w:val="003C29DC"/>
    <w:rsid w:val="003C3F99"/>
    <w:rsid w:val="00421567"/>
    <w:rsid w:val="0044312E"/>
    <w:rsid w:val="00452861"/>
    <w:rsid w:val="004766D7"/>
    <w:rsid w:val="004A0D6D"/>
    <w:rsid w:val="004B6728"/>
    <w:rsid w:val="004D12FB"/>
    <w:rsid w:val="004F31E7"/>
    <w:rsid w:val="0050791E"/>
    <w:rsid w:val="00532AF9"/>
    <w:rsid w:val="0055339D"/>
    <w:rsid w:val="00583D09"/>
    <w:rsid w:val="00584400"/>
    <w:rsid w:val="005A636C"/>
    <w:rsid w:val="005C05CF"/>
    <w:rsid w:val="005D5D25"/>
    <w:rsid w:val="005D69ED"/>
    <w:rsid w:val="00641F34"/>
    <w:rsid w:val="00654BC5"/>
    <w:rsid w:val="00655092"/>
    <w:rsid w:val="00657C3D"/>
    <w:rsid w:val="00677B58"/>
    <w:rsid w:val="006A6EAD"/>
    <w:rsid w:val="006C6F38"/>
    <w:rsid w:val="006D4BA3"/>
    <w:rsid w:val="006F3EC5"/>
    <w:rsid w:val="007053FB"/>
    <w:rsid w:val="00721A31"/>
    <w:rsid w:val="007225A0"/>
    <w:rsid w:val="0073567C"/>
    <w:rsid w:val="0075166C"/>
    <w:rsid w:val="00771C56"/>
    <w:rsid w:val="007752B4"/>
    <w:rsid w:val="00787571"/>
    <w:rsid w:val="007876A3"/>
    <w:rsid w:val="007C0C0A"/>
    <w:rsid w:val="007C561F"/>
    <w:rsid w:val="007C7CA7"/>
    <w:rsid w:val="007E0C9C"/>
    <w:rsid w:val="007F3729"/>
    <w:rsid w:val="0081068C"/>
    <w:rsid w:val="008304EC"/>
    <w:rsid w:val="00870DC6"/>
    <w:rsid w:val="00873D71"/>
    <w:rsid w:val="00891F5A"/>
    <w:rsid w:val="008A07DD"/>
    <w:rsid w:val="008A0E66"/>
    <w:rsid w:val="008B2B0E"/>
    <w:rsid w:val="008B3A10"/>
    <w:rsid w:val="008F0D9D"/>
    <w:rsid w:val="00905280"/>
    <w:rsid w:val="00905A38"/>
    <w:rsid w:val="00936DF0"/>
    <w:rsid w:val="0095720A"/>
    <w:rsid w:val="00980227"/>
    <w:rsid w:val="0098101D"/>
    <w:rsid w:val="00982844"/>
    <w:rsid w:val="00990500"/>
    <w:rsid w:val="0099436E"/>
    <w:rsid w:val="009B4E63"/>
    <w:rsid w:val="009C4127"/>
    <w:rsid w:val="009C5DA4"/>
    <w:rsid w:val="009F08AD"/>
    <w:rsid w:val="00A01F3D"/>
    <w:rsid w:val="00A1068E"/>
    <w:rsid w:val="00A116D8"/>
    <w:rsid w:val="00A20AB5"/>
    <w:rsid w:val="00A30A2C"/>
    <w:rsid w:val="00A46AF8"/>
    <w:rsid w:val="00AB4A8F"/>
    <w:rsid w:val="00AC00F5"/>
    <w:rsid w:val="00AF38C6"/>
    <w:rsid w:val="00AF4CF1"/>
    <w:rsid w:val="00B13E94"/>
    <w:rsid w:val="00B36FBC"/>
    <w:rsid w:val="00B43B8B"/>
    <w:rsid w:val="00B57800"/>
    <w:rsid w:val="00B6252B"/>
    <w:rsid w:val="00B6324F"/>
    <w:rsid w:val="00B66071"/>
    <w:rsid w:val="00BA5243"/>
    <w:rsid w:val="00BB299B"/>
    <w:rsid w:val="00BE6AAA"/>
    <w:rsid w:val="00BF0C5B"/>
    <w:rsid w:val="00BF1F41"/>
    <w:rsid w:val="00C00A39"/>
    <w:rsid w:val="00C06CA5"/>
    <w:rsid w:val="00C440C2"/>
    <w:rsid w:val="00C47C06"/>
    <w:rsid w:val="00C536B0"/>
    <w:rsid w:val="00C571AF"/>
    <w:rsid w:val="00C61F37"/>
    <w:rsid w:val="00C654A6"/>
    <w:rsid w:val="00C66CBB"/>
    <w:rsid w:val="00C8772A"/>
    <w:rsid w:val="00C929F7"/>
    <w:rsid w:val="00CA1B7D"/>
    <w:rsid w:val="00CB0EBE"/>
    <w:rsid w:val="00CD59BD"/>
    <w:rsid w:val="00CE3DE2"/>
    <w:rsid w:val="00CF2E11"/>
    <w:rsid w:val="00CF3BE4"/>
    <w:rsid w:val="00D01C37"/>
    <w:rsid w:val="00D12707"/>
    <w:rsid w:val="00D23BC4"/>
    <w:rsid w:val="00D96958"/>
    <w:rsid w:val="00DA7E4D"/>
    <w:rsid w:val="00DB2B39"/>
    <w:rsid w:val="00DD59C9"/>
    <w:rsid w:val="00DD5B15"/>
    <w:rsid w:val="00E33CE9"/>
    <w:rsid w:val="00E465AC"/>
    <w:rsid w:val="00E768C6"/>
    <w:rsid w:val="00E9239D"/>
    <w:rsid w:val="00E93193"/>
    <w:rsid w:val="00EB6D4E"/>
    <w:rsid w:val="00EF043D"/>
    <w:rsid w:val="00F017B0"/>
    <w:rsid w:val="00F576D8"/>
    <w:rsid w:val="00F81E75"/>
    <w:rsid w:val="00FA2D5F"/>
    <w:rsid w:val="00FB2C25"/>
    <w:rsid w:val="00FD0BF2"/>
    <w:rsid w:val="00FD20BA"/>
    <w:rsid w:val="00FE0FDF"/>
    <w:rsid w:val="00FE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D5B9"/>
  <w15:docId w15:val="{AEE24BC3-F9AF-4D51-97B6-317D825D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446B"/>
  </w:style>
  <w:style w:type="paragraph" w:styleId="a6">
    <w:name w:val="footer"/>
    <w:basedOn w:val="a"/>
    <w:link w:val="a7"/>
    <w:uiPriority w:val="99"/>
    <w:unhideWhenUsed/>
    <w:rsid w:val="000D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446B"/>
  </w:style>
  <w:style w:type="paragraph" w:styleId="a8">
    <w:name w:val="List Paragraph"/>
    <w:basedOn w:val="a"/>
    <w:qFormat/>
    <w:rsid w:val="00DD59C9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12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Павлюк</dc:creator>
  <cp:keywords/>
  <dc:description/>
  <cp:lastModifiedBy>user</cp:lastModifiedBy>
  <cp:revision>166</cp:revision>
  <cp:lastPrinted>2021-10-29T11:21:00Z</cp:lastPrinted>
  <dcterms:created xsi:type="dcterms:W3CDTF">2021-10-02T11:55:00Z</dcterms:created>
  <dcterms:modified xsi:type="dcterms:W3CDTF">2022-09-30T03:16:00Z</dcterms:modified>
</cp:coreProperties>
</file>