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4F" w:rsidRDefault="00AC1AAB" w:rsidP="00AC1A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1AAB">
        <w:rPr>
          <w:rFonts w:ascii="Times New Roman" w:hAnsi="Times New Roman" w:cs="Times New Roman"/>
          <w:b/>
          <w:color w:val="FF0000"/>
          <w:sz w:val="28"/>
          <w:szCs w:val="28"/>
        </w:rPr>
        <w:t>Креатив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-фестиваль «Надежда».</w:t>
      </w:r>
    </w:p>
    <w:p w:rsidR="00AC1AAB" w:rsidRDefault="00AC1AAB" w:rsidP="00AC1AAB">
      <w:pPr>
        <w:jc w:val="both"/>
        <w:rPr>
          <w:rFonts w:ascii="Times New Roman" w:hAnsi="Times New Roman" w:cs="Times New Roman"/>
          <w:sz w:val="28"/>
          <w:szCs w:val="28"/>
        </w:rPr>
      </w:pPr>
      <w:r w:rsidRPr="00AC1A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ТОГИРРО проведен областной   креатив-фестиваль «Надежда»  среди  старших дошкольников. Подготовительная группа «Гномики»  приняла </w:t>
      </w:r>
      <w:r w:rsidR="00BE74F1">
        <w:rPr>
          <w:rFonts w:ascii="Times New Roman" w:hAnsi="Times New Roman" w:cs="Times New Roman"/>
          <w:sz w:val="28"/>
          <w:szCs w:val="28"/>
        </w:rPr>
        <w:t xml:space="preserve"> участие  в направлении: «Мир увлечений» с исследовательским проектом «Метеостанция – юный метеоролог».</w:t>
      </w:r>
    </w:p>
    <w:p w:rsidR="00AC1AAB" w:rsidRDefault="00AC1AAB" w:rsidP="00AC1A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AAB" w:rsidRDefault="00AC1AAB" w:rsidP="00276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35BA0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4F1" w:rsidRDefault="00AB7DCE" w:rsidP="00AC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1106884</wp:posOffset>
                </wp:positionH>
                <wp:positionV relativeFrom="paragraph">
                  <wp:posOffset>3403044</wp:posOffset>
                </wp:positionV>
                <wp:extent cx="3657600" cy="301657"/>
                <wp:effectExtent l="0" t="0" r="1905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16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CE" w:rsidRDefault="00AB7DCE" w:rsidP="00AB7DCE">
                            <w:pPr>
                              <w:jc w:val="center"/>
                            </w:pPr>
                            <w:r>
                              <w:t>Наша работа напечатана  в сборнике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87.15pt;margin-top:267.95pt;width:4in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5/jgIAAC4FAAAOAAAAZHJzL2Uyb0RvYy54bWysVM1u2zAMvg/YOwi6r7bTNt2COkWQosOA&#10;oi3WDj0rspQY098kJXZ2GrDrgD3CHmKXYT99BueNRsmO23U5DbvIpMmPFMmPOj6ppUArZl2pVY6z&#10;vRQjpqguSjXP8Zubs2fPMXKeqIIIrViO18zhk/HTJ8eVGbGBXmhRMIsgiHKjyuR44b0ZJYmjCyaJ&#10;29OGKTBybSXxoNp5UlhSQXQpkkGaDpNK28JYTZlz8Pe0NeJxjM85o/6Sc8c8EjmGu/l42njOwpmM&#10;j8lobolZlLS7BvmHW0hSKkjahzolnqClLf8KJUtqtdPc71EtE815SVmsAarJ0kfVXC+IYbEWaI4z&#10;fZvc/wtLL1ZXFpVFjgcYKSJhRM2XzYfN5+Znc7f52Hxt7pofm0/Nr+Zb8x0NQr8q40YAuzZXttMc&#10;iKH4mlsZvlAWqmOP132PWe0RhZ/7w8OjYQqjoGDbTzNQQ9DkHm2s8y+ZligIObYww9hasjp3vnXd&#10;ugAu3KbNHyW/FixcQajXjENdkHEQ0ZFRbCosWhHgAqGUKT/sUkfvAOOlED0w2wUUPutAnW+Asci0&#10;HpjuAv6ZsUfErFr5HixLpe2uAMXbPnPrv62+rTmU7+tZ3c1kpos1TNbqlvLO0LMS+nlOnL8iFjgO&#10;I4C99ZdwcKGrHOtOwmih7ftd/4M/UA+sGFWwMzl275bEMozEKwWkfJEdHIQli8rB4dEAFPvQMnto&#10;UUs51TCKDF4IQ6MY/L3YitxqeQvrPQlZwUQUhdw5pt5ulalvdxkeCMomk+gGi2WIP1fXhobgocGB&#10;Lzf1LbGmI5UHOl7o7X6R0SNutb4BqfRk6TUvI/FCi9u+dq2HpYzU7R6QsPUP9eh1/8yNfwMAAP//&#10;AwBQSwMEFAAGAAgAAAAhAJ80iDvgAAAACwEAAA8AAABkcnMvZG93bnJldi54bWxMj0FPg0AQhe8m&#10;/ofNmHizS0spFVka08QDB2KsEq9TdgtEdpaw2xb/veNJj+/Nlzfv5bvZDuJiJt87UrBcRCAMNU73&#10;1Cr4eH952ILwAUnj4Mgo+DYedsXtTY6Zdld6M5dDaAWHkM9QQRfCmEnpm85Y9As3GuLbyU0WA8up&#10;lXrCK4fbQa6iaCMt9sQfOhzNvjPN1+FsFVSbqlphWX/WZb0vfbrUr+Gklbq/m5+fQAQzhz8Yfutz&#10;dSi409GdSXsxsE7XMaMKkjh5BMFEmkTsHNnZxmuQRS7/byh+AAAA//8DAFBLAQItABQABgAIAAAA&#10;IQC2gziS/gAAAOEBAAATAAAAAAAAAAAAAAAAAAAAAABbQ29udGVudF9UeXBlc10ueG1sUEsBAi0A&#10;FAAGAAgAAAAhADj9If/WAAAAlAEAAAsAAAAAAAAAAAAAAAAALwEAAF9yZWxzLy5yZWxzUEsBAi0A&#10;FAAGAAgAAAAhACXkbn+OAgAALgUAAA4AAAAAAAAAAAAAAAAALgIAAGRycy9lMm9Eb2MueG1sUEsB&#10;Ai0AFAAGAAgAAAAhAJ80iDvgAAAACwEAAA8AAAAAAAAAAAAAAAAA6AQAAGRycy9kb3ducmV2Lnht&#10;bFBLBQYAAAAABAAEAPMAAAD1BQAAAAA=&#10;" fillcolor="white [3201]" strokecolor="#f79646 [3209]" strokeweight="2pt">
                <v:textbox>
                  <w:txbxContent>
                    <w:p w:rsidR="00AB7DCE" w:rsidRDefault="00AB7DCE" w:rsidP="00AB7DCE">
                      <w:pPr>
                        <w:jc w:val="center"/>
                      </w:pPr>
                      <w:r>
                        <w:t>Наша работа напечатана  в сборнике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276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B4B931" wp14:editId="303133FD">
            <wp:extent cx="5940425" cy="3341370"/>
            <wp:effectExtent l="0" t="0" r="3175" b="0"/>
            <wp:docPr id="5" name="Рисунок 5" descr="G:\DCIM\102MSDCF\DSC0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MSDCF\DSC05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74F1" w:rsidRDefault="00BE74F1" w:rsidP="00AC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46446" cy="2669930"/>
            <wp:effectExtent l="9525" t="0" r="6985" b="6985"/>
            <wp:docPr id="3" name="Рисунок 3" descr="G:\DCIM\102MSDCF\DSC0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2MSDCF\DSC05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52752" cy="267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40E">
        <w:rPr>
          <w:rFonts w:ascii="Times New Roman" w:hAnsi="Times New Roman" w:cs="Times New Roman"/>
          <w:sz w:val="28"/>
          <w:szCs w:val="28"/>
        </w:rPr>
        <w:t xml:space="preserve"> </w:t>
      </w:r>
      <w:r w:rsidR="00276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218A0F" wp14:editId="06BA17EE">
            <wp:extent cx="4787504" cy="3129533"/>
            <wp:effectExtent l="0" t="9207" r="4127" b="4128"/>
            <wp:docPr id="6" name="Рисунок 6" descr="G:\DCIM\102MSDCF\DSC0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MSDCF\DSC055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0" r="2943"/>
                    <a:stretch/>
                  </pic:blipFill>
                  <pic:spPr bwMode="auto">
                    <a:xfrm rot="5400000">
                      <a:off x="0" y="0"/>
                      <a:ext cx="4786487" cy="312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40E" w:rsidRDefault="0027640E" w:rsidP="00AC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2022г. мы получили сборник и благодарность.</w:t>
      </w:r>
    </w:p>
    <w:p w:rsidR="00BE74F1" w:rsidRDefault="00BE74F1" w:rsidP="00AC1A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4F1" w:rsidRPr="00AC1AAB" w:rsidRDefault="0027640E" w:rsidP="002764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группы «Гномики»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BE74F1" w:rsidRPr="00AC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C6"/>
    <w:rsid w:val="0027640E"/>
    <w:rsid w:val="00300CC6"/>
    <w:rsid w:val="00A4354F"/>
    <w:rsid w:val="00AB7DCE"/>
    <w:rsid w:val="00AC1AAB"/>
    <w:rsid w:val="00B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2022-05-30T08:23:00Z</dcterms:created>
  <dcterms:modified xsi:type="dcterms:W3CDTF">2022-05-30T08:50:00Z</dcterms:modified>
</cp:coreProperties>
</file>