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C91EF" w14:textId="44AA0A0D"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DB530A">
        <w:rPr>
          <w:rFonts w:ascii="Times New Roman" w:hAnsi="Times New Roman" w:cs="Times New Roman"/>
        </w:rPr>
        <w:t xml:space="preserve">            </w:t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14:paraId="4A507993" w14:textId="77777777" w:rsidR="005F582D" w:rsidRDefault="005F582D" w:rsidP="00697DD1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14:paraId="7D878238" w14:textId="5EFE3E17"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="00BF7673">
        <w:rPr>
          <w:rFonts w:ascii="Times New Roman" w:hAnsi="Times New Roman" w:cs="Times New Roman"/>
          <w:b/>
        </w:rPr>
        <w:t xml:space="preserve"> </w:t>
      </w:r>
      <w:r w:rsidR="008F1B8A">
        <w:rPr>
          <w:rFonts w:ascii="Times New Roman" w:hAnsi="Times New Roman" w:cs="Times New Roman"/>
        </w:rPr>
        <w:t>2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C72E13">
        <w:rPr>
          <w:rFonts w:ascii="Times New Roman" w:hAnsi="Times New Roman" w:cs="Times New Roman"/>
          <w:b/>
        </w:rPr>
        <w:t xml:space="preserve"> </w:t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DB530A">
        <w:rPr>
          <w:rFonts w:ascii="Times New Roman" w:hAnsi="Times New Roman" w:cs="Times New Roman"/>
        </w:rPr>
        <w:t xml:space="preserve">                                       </w:t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BF7673">
        <w:rPr>
          <w:rFonts w:ascii="Times New Roman" w:hAnsi="Times New Roman" w:cs="Times New Roman"/>
        </w:rPr>
        <w:t xml:space="preserve"> </w:t>
      </w:r>
      <w:r w:rsidR="0082252B">
        <w:rPr>
          <w:rFonts w:ascii="Times New Roman" w:hAnsi="Times New Roman" w:cs="Times New Roman"/>
        </w:rPr>
        <w:t>50</w:t>
      </w:r>
    </w:p>
    <w:p w14:paraId="529B9D0C" w14:textId="77777777" w:rsidR="00F45938" w:rsidRDefault="00F45938" w:rsidP="00AD0E9D">
      <w:pPr>
        <w:ind w:firstLine="0"/>
        <w:rPr>
          <w:rFonts w:ascii="Times New Roman" w:hAnsi="Times New Roman" w:cs="Times New Roman"/>
        </w:rPr>
      </w:pPr>
    </w:p>
    <w:p w14:paraId="36E4B532" w14:textId="042E9996" w:rsidR="00AD0E9D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 w:rsidR="00C72E13">
        <w:rPr>
          <w:rFonts w:ascii="Times New Roman" w:hAnsi="Times New Roman" w:cs="Times New Roman"/>
          <w:b/>
        </w:rPr>
        <w:t xml:space="preserve"> </w:t>
      </w:r>
      <w:r w:rsidR="0082252B">
        <w:rPr>
          <w:rFonts w:ascii="Times New Roman" w:hAnsi="Times New Roman" w:cs="Times New Roman"/>
        </w:rPr>
        <w:t>Замечательный плюшевый мишка</w:t>
      </w:r>
    </w:p>
    <w:p w14:paraId="7F07FED9" w14:textId="77777777" w:rsidR="00F45938" w:rsidRDefault="00F45938" w:rsidP="006B7AD9">
      <w:pPr>
        <w:ind w:firstLine="0"/>
        <w:rPr>
          <w:rFonts w:ascii="Times New Roman" w:hAnsi="Times New Roman" w:cs="Times New Roman"/>
        </w:rPr>
      </w:pPr>
    </w:p>
    <w:p w14:paraId="70C8DA2B" w14:textId="77777777"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</w:p>
    <w:p w14:paraId="64668FE4" w14:textId="77777777" w:rsidR="004B3D29" w:rsidRDefault="004B3D29" w:rsidP="004B3D2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привития учащимся интереса к изучению иностранного языка; </w:t>
      </w:r>
    </w:p>
    <w:p w14:paraId="4DAB09CD" w14:textId="54D9F527" w:rsidR="004B3D29" w:rsidRDefault="004B3D29" w:rsidP="004B3D2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содействовать формированию </w:t>
      </w:r>
      <w:r w:rsidR="00121BE9">
        <w:rPr>
          <w:rFonts w:ascii="Times New Roman" w:hAnsi="Times New Roman" w:cs="Times New Roman"/>
        </w:rPr>
        <w:t xml:space="preserve">и актуализации </w:t>
      </w:r>
      <w:r>
        <w:rPr>
          <w:rFonts w:ascii="Times New Roman" w:hAnsi="Times New Roman" w:cs="Times New Roman"/>
        </w:rPr>
        <w:t>у учащихся лексических ЗУН по теме «</w:t>
      </w:r>
      <w:r w:rsidR="0082252B">
        <w:rPr>
          <w:rFonts w:ascii="Times New Roman" w:hAnsi="Times New Roman" w:cs="Times New Roman"/>
        </w:rPr>
        <w:t>Внешность</w:t>
      </w:r>
      <w:r>
        <w:rPr>
          <w:rFonts w:ascii="Times New Roman" w:hAnsi="Times New Roman" w:cs="Times New Roman"/>
        </w:rPr>
        <w:t>»</w:t>
      </w:r>
      <w:r w:rsidR="00A61E72">
        <w:rPr>
          <w:rFonts w:ascii="Times New Roman" w:hAnsi="Times New Roman" w:cs="Times New Roman"/>
        </w:rPr>
        <w:t xml:space="preserve"> и грамматических ЗУН по тем</w:t>
      </w:r>
      <w:r w:rsidR="00121BE9">
        <w:rPr>
          <w:rFonts w:ascii="Times New Roman" w:hAnsi="Times New Roman" w:cs="Times New Roman"/>
        </w:rPr>
        <w:t xml:space="preserve">е </w:t>
      </w:r>
      <w:r w:rsidR="00A61E72">
        <w:rPr>
          <w:rFonts w:ascii="Times New Roman" w:hAnsi="Times New Roman" w:cs="Times New Roman"/>
        </w:rPr>
        <w:t>«</w:t>
      </w:r>
      <w:r w:rsidR="00121BE9">
        <w:rPr>
          <w:rFonts w:ascii="Times New Roman" w:hAnsi="Times New Roman" w:cs="Times New Roman"/>
        </w:rPr>
        <w:t>Грамматическая структура «</w:t>
      </w:r>
      <w:r w:rsidR="00121BE9">
        <w:rPr>
          <w:rFonts w:ascii="Times New Roman" w:hAnsi="Times New Roman" w:cs="Times New Roman"/>
          <w:lang w:val="en-US"/>
        </w:rPr>
        <w:t>Have</w:t>
      </w:r>
      <w:r w:rsidR="00121BE9" w:rsidRPr="00121BE9">
        <w:rPr>
          <w:rFonts w:ascii="Times New Roman" w:hAnsi="Times New Roman" w:cs="Times New Roman"/>
        </w:rPr>
        <w:t xml:space="preserve"> </w:t>
      </w:r>
      <w:r w:rsidR="00121BE9">
        <w:rPr>
          <w:rFonts w:ascii="Times New Roman" w:hAnsi="Times New Roman" w:cs="Times New Roman"/>
          <w:lang w:val="en-US"/>
        </w:rPr>
        <w:t>got</w:t>
      </w:r>
      <w:r w:rsidR="00121BE9" w:rsidRPr="00121BE9">
        <w:rPr>
          <w:rFonts w:ascii="Times New Roman" w:hAnsi="Times New Roman" w:cs="Times New Roman"/>
        </w:rPr>
        <w:t xml:space="preserve"> / </w:t>
      </w:r>
      <w:r w:rsidR="00121BE9">
        <w:rPr>
          <w:rFonts w:ascii="Times New Roman" w:hAnsi="Times New Roman" w:cs="Times New Roman"/>
          <w:lang w:val="en-US"/>
        </w:rPr>
        <w:t>Has</w:t>
      </w:r>
      <w:r w:rsidR="00121BE9" w:rsidRPr="00121BE9">
        <w:rPr>
          <w:rFonts w:ascii="Times New Roman" w:hAnsi="Times New Roman" w:cs="Times New Roman"/>
        </w:rPr>
        <w:t xml:space="preserve"> </w:t>
      </w:r>
      <w:r w:rsidR="00121BE9">
        <w:rPr>
          <w:rFonts w:ascii="Times New Roman" w:hAnsi="Times New Roman" w:cs="Times New Roman"/>
          <w:lang w:val="en-US"/>
        </w:rPr>
        <w:t>got</w:t>
      </w:r>
      <w:r w:rsidR="00A61E72">
        <w:rPr>
          <w:rFonts w:ascii="Times New Roman" w:hAnsi="Times New Roman" w:cs="Times New Roman"/>
        </w:rPr>
        <w:t>»</w:t>
      </w:r>
      <w:r w:rsidR="00A23AB9">
        <w:rPr>
          <w:rFonts w:ascii="Times New Roman" w:hAnsi="Times New Roman" w:cs="Times New Roman"/>
        </w:rPr>
        <w:t xml:space="preserve"> в таком виде речевой деятельности, как чтение</w:t>
      </w:r>
      <w:r>
        <w:rPr>
          <w:rFonts w:ascii="Times New Roman" w:hAnsi="Times New Roman" w:cs="Times New Roman"/>
        </w:rPr>
        <w:t>;</w:t>
      </w:r>
    </w:p>
    <w:p w14:paraId="35A3CD7F" w14:textId="295087C1" w:rsidR="00F10460" w:rsidRDefault="004B3D29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развивающая – способствовать формированию и развитию у учащихся речевых и логических навыков.</w:t>
      </w:r>
    </w:p>
    <w:p w14:paraId="1174B0A9" w14:textId="77777777" w:rsidR="005F582D" w:rsidRDefault="005F582D" w:rsidP="006B7AD9">
      <w:pPr>
        <w:ind w:firstLine="0"/>
        <w:rPr>
          <w:rFonts w:ascii="Times New Roman" w:hAnsi="Times New Roman" w:cs="Times New Roman"/>
        </w:rPr>
      </w:pPr>
    </w:p>
    <w:p w14:paraId="680F5AAD" w14:textId="77777777"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proofErr w:type="spellStart"/>
      <w:r w:rsidRPr="000B52C7">
        <w:rPr>
          <w:rFonts w:ascii="Times New Roman" w:hAnsi="Times New Roman" w:cs="Times New Roman"/>
          <w:b/>
        </w:rPr>
        <w:t>Общедидактическая</w:t>
      </w:r>
      <w:proofErr w:type="spellEnd"/>
      <w:r w:rsidRPr="000B52C7">
        <w:rPr>
          <w:rFonts w:ascii="Times New Roman" w:hAnsi="Times New Roman" w:cs="Times New Roman"/>
          <w:b/>
        </w:rPr>
        <w:t xml:space="preserve"> цель:</w:t>
      </w:r>
    </w:p>
    <w:p w14:paraId="30167B03" w14:textId="77777777" w:rsidR="00476FF3" w:rsidRDefault="00476FF3" w:rsidP="00476FF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условия для осознания уже изученного материала и получения новой учебной информации.</w:t>
      </w:r>
    </w:p>
    <w:p w14:paraId="6979E599" w14:textId="77777777" w:rsidR="00F45938" w:rsidRDefault="00F45938" w:rsidP="006B7AD9">
      <w:pPr>
        <w:ind w:firstLine="0"/>
        <w:rPr>
          <w:rFonts w:ascii="Times New Roman" w:hAnsi="Times New Roman" w:cs="Times New Roman"/>
        </w:rPr>
      </w:pPr>
    </w:p>
    <w:p w14:paraId="046A11AD" w14:textId="77777777" w:rsidR="006B7AD9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F45938">
        <w:rPr>
          <w:rFonts w:ascii="Times New Roman" w:hAnsi="Times New Roman" w:cs="Times New Roman"/>
        </w:rPr>
        <w:t>, мультимедийное оборудование</w:t>
      </w:r>
      <w:r w:rsidR="00F10460">
        <w:rPr>
          <w:rFonts w:ascii="Times New Roman" w:hAnsi="Times New Roman" w:cs="Times New Roman"/>
        </w:rPr>
        <w:t>.</w:t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544"/>
        <w:gridCol w:w="1701"/>
      </w:tblGrid>
      <w:tr w:rsidR="00F10460" w:rsidRPr="006B7AD9" w14:paraId="28B5BAD3" w14:textId="77777777" w:rsidTr="00F10460">
        <w:tc>
          <w:tcPr>
            <w:tcW w:w="10456" w:type="dxa"/>
            <w:gridSpan w:val="4"/>
            <w:vAlign w:val="center"/>
          </w:tcPr>
          <w:p w14:paraId="7434CD52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14:paraId="78CEBE22" w14:textId="77777777" w:rsidTr="008F1B8A">
        <w:tc>
          <w:tcPr>
            <w:tcW w:w="1950" w:type="dxa"/>
            <w:vAlign w:val="center"/>
          </w:tcPr>
          <w:p w14:paraId="5ECD0A31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14:paraId="7B0CD5F6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79283E" w14:textId="77777777" w:rsidR="00F10460" w:rsidRPr="00BD7D58" w:rsidRDefault="00F45938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учителя</w:t>
            </w:r>
            <w:r w:rsidR="00F10460"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4" w:type="dxa"/>
          </w:tcPr>
          <w:p w14:paraId="61099F53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3213F6" w14:textId="77777777" w:rsidR="00F10460" w:rsidRPr="00BD7D58" w:rsidRDefault="00F45938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  <w:r w:rsidR="00F10460" w:rsidRPr="00BD7D58">
              <w:rPr>
                <w:rFonts w:ascii="Times New Roman" w:hAnsi="Times New Roman" w:cs="Times New Roman"/>
                <w:b/>
              </w:rPr>
              <w:t xml:space="preserve"> </w:t>
            </w:r>
            <w:r w:rsidR="00F10460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701" w:type="dxa"/>
          </w:tcPr>
          <w:p w14:paraId="213491EC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5F582D" w14:paraId="5829A9BC" w14:textId="77777777" w:rsidTr="008F1B8A">
        <w:tc>
          <w:tcPr>
            <w:tcW w:w="1950" w:type="dxa"/>
          </w:tcPr>
          <w:p w14:paraId="2E610F6B" w14:textId="77777777"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14:paraId="5C995975" w14:textId="77777777"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544" w:type="dxa"/>
            <w:vAlign w:val="center"/>
          </w:tcPr>
          <w:p w14:paraId="0209B254" w14:textId="77777777"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14:paraId="490AE54E" w14:textId="77777777"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701" w:type="dxa"/>
          </w:tcPr>
          <w:p w14:paraId="420BC24C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252B" w:rsidRPr="00697DD1" w14:paraId="23DD0636" w14:textId="77777777" w:rsidTr="008F1B8A">
        <w:tc>
          <w:tcPr>
            <w:tcW w:w="1950" w:type="dxa"/>
          </w:tcPr>
          <w:p w14:paraId="5161801D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14:paraId="247CCB2D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8B53BD" w14:textId="03E8B6DA" w:rsidR="0082252B" w:rsidRPr="00DE4B1B" w:rsidRDefault="0082252B" w:rsidP="0082252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Проводит фонетическую зарядку.</w:t>
            </w:r>
          </w:p>
        </w:tc>
        <w:tc>
          <w:tcPr>
            <w:tcW w:w="3544" w:type="dxa"/>
          </w:tcPr>
          <w:p w14:paraId="16186410" w14:textId="4941244B" w:rsidR="0082252B" w:rsidRPr="00C44F60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слова хором: с. 90, упр. 2. Делают вывод о правилах чтения гласной в определенной позиции. Затем составляют таблицу произношения и заполняют её, анализируя слова: с. 90, упр. 3.</w:t>
            </w:r>
          </w:p>
        </w:tc>
        <w:tc>
          <w:tcPr>
            <w:tcW w:w="1701" w:type="dxa"/>
          </w:tcPr>
          <w:p w14:paraId="40C36A97" w14:textId="77777777" w:rsidR="0082252B" w:rsidRPr="00697DD1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2252B" w:rsidRPr="00132F4B" w14:paraId="75CC8119" w14:textId="77777777" w:rsidTr="008F1B8A">
        <w:tc>
          <w:tcPr>
            <w:tcW w:w="1950" w:type="dxa"/>
          </w:tcPr>
          <w:p w14:paraId="714419E9" w14:textId="77777777" w:rsidR="0082252B" w:rsidRPr="008F1B8A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 w:rsidRPr="008F1B8A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14:paraId="5CA2E6BF" w14:textId="77777777" w:rsidR="0082252B" w:rsidRPr="008F1B8A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7B04D3" w14:textId="77777777" w:rsidR="0082252B" w:rsidRPr="00C72E13" w:rsidRDefault="0082252B" w:rsidP="0082252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C72E1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C72E1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C72E1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C72E1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C72E13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14:paraId="3A7511E2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544" w:type="dxa"/>
          </w:tcPr>
          <w:p w14:paraId="383BCF10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8F1B8A">
              <w:rPr>
                <w:rFonts w:ascii="Times New Roman" w:hAnsi="Times New Roman" w:cs="Times New Roman"/>
                <w:i/>
              </w:rPr>
              <w:t>…</w:t>
            </w:r>
          </w:p>
          <w:p w14:paraId="698368FC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701" w:type="dxa"/>
          </w:tcPr>
          <w:p w14:paraId="715F7305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2252B" w:rsidRPr="00132F4B" w14:paraId="6CAD61FC" w14:textId="77777777" w:rsidTr="008F1B8A">
        <w:tc>
          <w:tcPr>
            <w:tcW w:w="1950" w:type="dxa"/>
          </w:tcPr>
          <w:p w14:paraId="418186B5" w14:textId="0F2DDF12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Актуализация нового материала</w:t>
            </w:r>
          </w:p>
          <w:p w14:paraId="21199384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  <w:p w14:paraId="6D3CE68C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755B2C6" w14:textId="5632550C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Содействует формированию навыков чтения и говорения, помогает их успешно осуществлять. Контролирует успешность фонетических навыков.</w:t>
            </w:r>
          </w:p>
        </w:tc>
        <w:tc>
          <w:tcPr>
            <w:tcW w:w="3544" w:type="dxa"/>
          </w:tcPr>
          <w:p w14:paraId="3C656FDD" w14:textId="28D9C372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текст. Затем читают его хором за преподавательницей: с. </w:t>
            </w:r>
            <w:r w:rsidR="006A534E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6A534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Пытаются его перевести на основе имеющихся знаний, ищут употребление новой лексики и грамматики, анализируют их.</w:t>
            </w:r>
          </w:p>
        </w:tc>
        <w:tc>
          <w:tcPr>
            <w:tcW w:w="1701" w:type="dxa"/>
          </w:tcPr>
          <w:p w14:paraId="1A8147D4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2252B" w:rsidRPr="00132F4B" w14:paraId="32D8A7C7" w14:textId="77777777" w:rsidTr="008F1B8A">
        <w:tc>
          <w:tcPr>
            <w:tcW w:w="1950" w:type="dxa"/>
          </w:tcPr>
          <w:p w14:paraId="5294F5CF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14:paraId="37A6EA61" w14:textId="2F2DCE54" w:rsidR="0082252B" w:rsidRDefault="00F0232A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Способствует формированию навыков говорения по теме, контролирует правильность речи, консультирует в затруднительных моментах.</w:t>
            </w:r>
          </w:p>
        </w:tc>
        <w:tc>
          <w:tcPr>
            <w:tcW w:w="3544" w:type="dxa"/>
          </w:tcPr>
          <w:p w14:paraId="197A5F76" w14:textId="5A1DFE1E" w:rsidR="0082252B" w:rsidRDefault="00F0232A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простейшие диалоги по образцу и</w:t>
            </w:r>
            <w:r w:rsidR="00E42207">
              <w:rPr>
                <w:rFonts w:ascii="Times New Roman" w:hAnsi="Times New Roman" w:cs="Times New Roman"/>
              </w:rPr>
              <w:t xml:space="preserve"> загадывают загадки, описывая внешность кукол на картинке</w:t>
            </w:r>
            <w:r>
              <w:rPr>
                <w:rFonts w:ascii="Times New Roman" w:hAnsi="Times New Roman" w:cs="Times New Roman"/>
              </w:rPr>
              <w:t>: с. 90, упр. 1.</w:t>
            </w:r>
          </w:p>
        </w:tc>
        <w:tc>
          <w:tcPr>
            <w:tcW w:w="1701" w:type="dxa"/>
          </w:tcPr>
          <w:p w14:paraId="06ACEBA4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2252B" w:rsidRPr="00132F4B" w14:paraId="2609E33E" w14:textId="77777777" w:rsidTr="008F1B8A">
        <w:tc>
          <w:tcPr>
            <w:tcW w:w="1950" w:type="dxa"/>
          </w:tcPr>
          <w:p w14:paraId="3CA955C9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14:paraId="474CC75A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544" w:type="dxa"/>
          </w:tcPr>
          <w:p w14:paraId="67889E89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14:paraId="7F36DB9C" w14:textId="44B7B0F9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повторять новые слова; с. </w:t>
            </w:r>
            <w:r w:rsidR="00F0232A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F023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7693FAD0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2252B" w:rsidRPr="00132F4B" w14:paraId="136825F3" w14:textId="77777777" w:rsidTr="008F1B8A">
        <w:tc>
          <w:tcPr>
            <w:tcW w:w="1950" w:type="dxa"/>
          </w:tcPr>
          <w:p w14:paraId="645F87BB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14:paraId="3FE6F257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544" w:type="dxa"/>
          </w:tcPr>
          <w:p w14:paraId="19EBD28B" w14:textId="77777777" w:rsidR="0082252B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Рефлексия. </w:t>
            </w:r>
          </w:p>
        </w:tc>
        <w:tc>
          <w:tcPr>
            <w:tcW w:w="1701" w:type="dxa"/>
          </w:tcPr>
          <w:p w14:paraId="06F8D74C" w14:textId="77777777" w:rsidR="0082252B" w:rsidRPr="000B52C7" w:rsidRDefault="0082252B" w:rsidP="008225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D849C9E" w14:textId="77777777"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14:paraId="03791BDD" w14:textId="77777777"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14:paraId="582EA52E" w14:textId="77777777"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0EFCD" w14:textId="77777777" w:rsidR="009C253C" w:rsidRDefault="009C253C" w:rsidP="00132F4B">
      <w:pPr>
        <w:spacing w:line="240" w:lineRule="auto"/>
      </w:pPr>
      <w:r>
        <w:separator/>
      </w:r>
    </w:p>
  </w:endnote>
  <w:endnote w:type="continuationSeparator" w:id="0">
    <w:p w14:paraId="54C69161" w14:textId="77777777" w:rsidR="009C253C" w:rsidRDefault="009C253C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7FAEA" w14:textId="77777777" w:rsidR="009C253C" w:rsidRDefault="009C253C" w:rsidP="00132F4B">
      <w:pPr>
        <w:spacing w:line="240" w:lineRule="auto"/>
      </w:pPr>
      <w:r>
        <w:separator/>
      </w:r>
    </w:p>
  </w:footnote>
  <w:footnote w:type="continuationSeparator" w:id="0">
    <w:p w14:paraId="0C703AE1" w14:textId="77777777" w:rsidR="009C253C" w:rsidRDefault="009C253C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AD9"/>
    <w:rsid w:val="000743EC"/>
    <w:rsid w:val="000B52C7"/>
    <w:rsid w:val="000E025F"/>
    <w:rsid w:val="00121BE9"/>
    <w:rsid w:val="00132F4B"/>
    <w:rsid w:val="00136306"/>
    <w:rsid w:val="001A05FE"/>
    <w:rsid w:val="001C56CB"/>
    <w:rsid w:val="00260DC7"/>
    <w:rsid w:val="00266E4B"/>
    <w:rsid w:val="002775B2"/>
    <w:rsid w:val="00286885"/>
    <w:rsid w:val="002A42CE"/>
    <w:rsid w:val="002E3E6D"/>
    <w:rsid w:val="002F116E"/>
    <w:rsid w:val="0030012D"/>
    <w:rsid w:val="00374C20"/>
    <w:rsid w:val="003974AB"/>
    <w:rsid w:val="003A4F28"/>
    <w:rsid w:val="003D34EC"/>
    <w:rsid w:val="003D6CD4"/>
    <w:rsid w:val="003E0322"/>
    <w:rsid w:val="003F5F0F"/>
    <w:rsid w:val="00436CFA"/>
    <w:rsid w:val="00474363"/>
    <w:rsid w:val="00476FF3"/>
    <w:rsid w:val="004B3D29"/>
    <w:rsid w:val="004C5CF8"/>
    <w:rsid w:val="00500ABF"/>
    <w:rsid w:val="005103C2"/>
    <w:rsid w:val="00574124"/>
    <w:rsid w:val="005B74CA"/>
    <w:rsid w:val="005C1B05"/>
    <w:rsid w:val="005F582D"/>
    <w:rsid w:val="00613D10"/>
    <w:rsid w:val="0062585E"/>
    <w:rsid w:val="00653938"/>
    <w:rsid w:val="00671AED"/>
    <w:rsid w:val="00682D35"/>
    <w:rsid w:val="006877B2"/>
    <w:rsid w:val="00691754"/>
    <w:rsid w:val="00697930"/>
    <w:rsid w:val="00697DD1"/>
    <w:rsid w:val="006A534E"/>
    <w:rsid w:val="006B7AD9"/>
    <w:rsid w:val="006D4059"/>
    <w:rsid w:val="006E08DC"/>
    <w:rsid w:val="006F0088"/>
    <w:rsid w:val="007961CB"/>
    <w:rsid w:val="007B15CB"/>
    <w:rsid w:val="007C2EA2"/>
    <w:rsid w:val="007D7C4E"/>
    <w:rsid w:val="0082252B"/>
    <w:rsid w:val="00856566"/>
    <w:rsid w:val="00877228"/>
    <w:rsid w:val="00885058"/>
    <w:rsid w:val="00885A47"/>
    <w:rsid w:val="00893770"/>
    <w:rsid w:val="008D4677"/>
    <w:rsid w:val="008D7D1E"/>
    <w:rsid w:val="008F1B8A"/>
    <w:rsid w:val="00907149"/>
    <w:rsid w:val="00917434"/>
    <w:rsid w:val="00963934"/>
    <w:rsid w:val="009722D7"/>
    <w:rsid w:val="009A47BC"/>
    <w:rsid w:val="009C253C"/>
    <w:rsid w:val="009C2AF5"/>
    <w:rsid w:val="00A23AB9"/>
    <w:rsid w:val="00A24E33"/>
    <w:rsid w:val="00A61E72"/>
    <w:rsid w:val="00A77C92"/>
    <w:rsid w:val="00A94599"/>
    <w:rsid w:val="00AD0E9D"/>
    <w:rsid w:val="00AE0420"/>
    <w:rsid w:val="00B343F5"/>
    <w:rsid w:val="00B57844"/>
    <w:rsid w:val="00B813EF"/>
    <w:rsid w:val="00BC1C67"/>
    <w:rsid w:val="00BD7D58"/>
    <w:rsid w:val="00BF1B1F"/>
    <w:rsid w:val="00BF7673"/>
    <w:rsid w:val="00C06B41"/>
    <w:rsid w:val="00C11A2E"/>
    <w:rsid w:val="00C44F60"/>
    <w:rsid w:val="00C62631"/>
    <w:rsid w:val="00C6263D"/>
    <w:rsid w:val="00C72E13"/>
    <w:rsid w:val="00C7484B"/>
    <w:rsid w:val="00C848D9"/>
    <w:rsid w:val="00D05A23"/>
    <w:rsid w:val="00D07E29"/>
    <w:rsid w:val="00D208CF"/>
    <w:rsid w:val="00D27B4E"/>
    <w:rsid w:val="00D449EF"/>
    <w:rsid w:val="00DB530A"/>
    <w:rsid w:val="00DE4B1B"/>
    <w:rsid w:val="00DE5ED7"/>
    <w:rsid w:val="00DF0E48"/>
    <w:rsid w:val="00E42207"/>
    <w:rsid w:val="00EB7951"/>
    <w:rsid w:val="00F0232A"/>
    <w:rsid w:val="00F10460"/>
    <w:rsid w:val="00F43165"/>
    <w:rsid w:val="00F43686"/>
    <w:rsid w:val="00F45938"/>
    <w:rsid w:val="00FB3000"/>
    <w:rsid w:val="00FC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2675"/>
  <w15:docId w15:val="{451F6B06-C691-4DBD-A787-90723DE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  <w:style w:type="paragraph" w:styleId="a8">
    <w:name w:val="List Paragraph"/>
    <w:basedOn w:val="a"/>
    <w:uiPriority w:val="34"/>
    <w:qFormat/>
    <w:rsid w:val="00DE4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2019-02-28T17:33:00Z</dcterms:created>
  <dcterms:modified xsi:type="dcterms:W3CDTF">2021-03-24T04:33:00Z</dcterms:modified>
</cp:coreProperties>
</file>